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2024年朔州市就业创业服务中心岗位（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五十三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职引未来-2024年大中城市联合招聘高校毕业生春季专场活动</w:t>
      </w: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来源：朔州职业技术学院2024届毕业生双选会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2020"/>
        <w:gridCol w:w="740"/>
        <w:gridCol w:w="1474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  <w:tc>
          <w:tcPr>
            <w:tcW w:w="74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147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薪资</w:t>
            </w:r>
          </w:p>
        </w:tc>
        <w:tc>
          <w:tcPr>
            <w:tcW w:w="77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2C2B"/>
                <w:spacing w:val="0"/>
                <w:sz w:val="14"/>
                <w:szCs w:val="14"/>
                <w:shd w:val="clear" w:fill="FFFFFF"/>
              </w:rPr>
            </w:pPr>
            <w:r>
              <w:t>天津蓝巢电力检修有限公司</w:t>
            </w:r>
          </w:p>
        </w:tc>
        <w:tc>
          <w:tcPr>
            <w:tcW w:w="20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专科生招聘</w:t>
            </w:r>
          </w:p>
        </w:tc>
        <w:tc>
          <w:tcPr>
            <w:tcW w:w="9922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</w:rPr>
              <w:t>招聘专业及相关要求：</w:t>
            </w:r>
            <w:r>
              <w:rPr>
                <w:rFonts w:hint="default"/>
              </w:rPr>
              <w:t>1、机械、电气、自动化、热动、运行等相关专业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  <w:b/>
                <w:bCs/>
              </w:rPr>
              <w:t>薪酬待遇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default"/>
              </w:rPr>
              <w:t>1、月均收入5500-6000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2、劳动合同及社会保险：统一与公司战略合作方签订劳动合同，取得毕业证后按国家及地方相关政策缴纳社会保险。3、劳保及福利：免费工装、住宿；提供用餐补助、交通补助；劳动保护+防暑降温+冬季取暖补贴；提供洗衣房或洗衣机。4、休息休假：集中工作、集中休假。工作2-3个月后集中休假10-15天。</w:t>
            </w:r>
            <w:r>
              <w:rPr>
                <w:rFonts w:hint="default"/>
                <w:b/>
                <w:bCs/>
              </w:rPr>
              <w:t>学习与成长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default"/>
              </w:rPr>
              <w:t>1、1年期内：启动初级师带徒（OJT），一对一的签订导师带徒协议，保证每位员工学有所得、学有所长。2、3－5年内：1）运行岗位：巡检--&gt;斗轮机司机--&gt;运行主值--&gt;班长；2）检修工种：辅助检修工--&gt;初级检修工--&gt;中级检修工、技术员--&gt;高级检修工、专业工程师、班长。3、工作满5年期及以上，基本100%成为骨干：1）具备国内外主要动力厂商如燃煤、燃气、循环硫化床等1－2类型机组，专业检修、维护技术高级工经验与能力；2）收入稳健，并随技能等级提高而提高；3）保障健全，完善的社会保障机制；4）职位安全，并具备在公司内挑战更高级岗位、工作任务资格；5）具备向五大发电集团及地方能源集团流动资格与能力。</w:t>
            </w:r>
            <w:r>
              <w:rPr>
                <w:rFonts w:hint="default"/>
                <w:b/>
                <w:bCs/>
              </w:rPr>
              <w:t>公司联系方式</w:t>
            </w:r>
            <w:r>
              <w:rPr>
                <w:rFonts w:hint="default"/>
              </w:rPr>
              <w:t>：1、公司地址：天津市河东区沙柳南路917号，邮编：3001802、联系人：董凯，联系电话：18202224594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89" w:type="dxa"/>
            <w:vMerge w:val="restart"/>
          </w:tcPr>
          <w:p>
            <w:r>
              <w:t>青岛京东方光电科技有限公司</w:t>
            </w:r>
          </w:p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自动化设备管理助理工程师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确保设备稳定运行，对设备进行点检及维修和保养改造、</w:t>
            </w:r>
            <w:r>
              <w:rPr>
                <w:rFonts w:hint="eastAsia"/>
              </w:rPr>
              <w:t>维护自动化设备、服务器等。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</w:tcPr>
          <w:p/>
        </w:tc>
        <w:tc>
          <w:tcPr>
            <w:tcW w:w="2020" w:type="dxa"/>
          </w:tcPr>
          <w:p>
            <w:r>
              <w:t>生产工艺监控助理工程师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故障原因分析并提出解决方案、公司施工安全管理与监督；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</w:tcPr>
          <w:p/>
        </w:tc>
        <w:tc>
          <w:tcPr>
            <w:tcW w:w="2020" w:type="dxa"/>
          </w:tcPr>
          <w:p>
            <w:r>
              <w:t>设备运营助理工程师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消防系统的检查、测试及维护及事故处理</w:t>
            </w:r>
            <w:r>
              <w:rPr>
                <w:rFonts w:hint="eastAsia"/>
              </w:rPr>
              <w:t> 设备检出不良的及时确认和反馈，对新产品进行设备调试。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</w:tcPr>
          <w:p/>
        </w:tc>
        <w:tc>
          <w:tcPr>
            <w:tcW w:w="11942" w:type="dxa"/>
            <w:gridSpan w:val="4"/>
          </w:tcPr>
          <w:p>
            <w:pPr>
              <w:rPr>
                <w:rFonts w:hint="default"/>
              </w:rPr>
            </w:pPr>
            <w:r>
              <w:rPr>
                <w:b/>
                <w:bCs/>
              </w:rPr>
              <w:t>岗位要求：</w:t>
            </w:r>
            <w:r>
              <w:t>熟悉电脑及机械操作，工作细心负责。大专及以上学历，专业要求需理工科相关专业。</w:t>
            </w:r>
            <w:r>
              <w:rPr>
                <w:rFonts w:hint="eastAsia"/>
                <w:b/>
                <w:bCs/>
              </w:rPr>
              <w:t>福利待遇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  <w:r>
              <w:rPr>
                <w:rFonts w:hint="eastAsia"/>
              </w:rPr>
              <w:t>综合工资4500-6000元；旺季更多！免费的工作餐：标准餐、特色小吃，并免费提供汤和水果；舒适的住宿环境：独立卫生间、空调、阳台；入职即有商业保险，转正后六险二金。</w:t>
            </w:r>
            <w:r>
              <w:rPr>
                <w:rFonts w:hint="eastAsia"/>
                <w:b/>
                <w:bCs/>
              </w:rPr>
              <w:t>晋升渠道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专业通道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技术人才可以从初级工程师/专员到首席专家等方向发展（一年一次）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技术工人可以从初级技工向资深高级技师等方向发展（半年一次）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管理通道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专业技术人才可以从员工向科长到资深总监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技术工人可以从组长向班长（主任）到科长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联系方式：庞女士    18600418700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8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山西万恺恒兴科贸有限公司</w:t>
            </w:r>
          </w:p>
        </w:tc>
        <w:tc>
          <w:tcPr>
            <w:tcW w:w="202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技术助理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岗位职责:1、在技术总监的领导下,为客户提供技术2、主要负责运营商客户;3、收集、反馈客户项目信息;岗位要求:1、专科及以上学历,男女不限;2、信息化及相关专业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福利待</w:t>
            </w:r>
            <w:r>
              <w:rPr>
                <w:rFonts w:hint="default"/>
              </w:rPr>
              <w:t>遇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1、五险一金；2、节日福利。联系人:王工；联系电话:15201097970；联系邮箱:510349211@qq.com联系地址:朔州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89" w:type="dxa"/>
            <w:vMerge w:val="restart"/>
          </w:tcPr>
          <w:p>
            <w:r>
              <w:t>山西悟道智赢企业管理咨询有限公司</w:t>
            </w:r>
          </w:p>
        </w:tc>
        <w:tc>
          <w:tcPr>
            <w:tcW w:w="2020" w:type="dxa"/>
          </w:tcPr>
          <w:p>
            <w:r>
              <w:rPr>
                <w:rFonts w:hint="default"/>
              </w:rPr>
              <w:t>销售专员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岗位信息:执行公司品牌策略,组织相关会议活动,有效传递产品信息,了解客户关需求,提供有价值的解决方案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岗位要求:1.市场营销或销售专业毕业者优先;2.为人稳重,有责任心、有良好的沟通能力和执行能力、有良好的团队合作能力和抗压能力。工资待遇:试用期三个月,试用期结束后基本工资+绩效工资+奖金+各种补贴。法定节假日+双休 节假日福利 国内外旅游,五险 带薪年假,可提供部分住宿。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实习生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2024年专科及以上毕业生；13934112706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89" w:type="dxa"/>
            <w:vMerge w:val="restart"/>
          </w:tcPr>
          <w:p>
            <w:r>
              <w:t>山西融冶矿业有限公司</w:t>
            </w:r>
          </w:p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矿建工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82" w:type="dxa"/>
            <w:gridSpan w:val="2"/>
            <w:vMerge w:val="restart"/>
            <w:tcBorders/>
          </w:tcPr>
          <w:p>
            <w:pPr>
              <w:rPr>
                <w:rFonts w:hint="default"/>
              </w:rPr>
            </w:pPr>
            <w:r>
              <w:t>18</w:t>
            </w:r>
            <w:r>
              <w:rPr>
                <w:rFonts w:hint="eastAsia"/>
              </w:rPr>
              <w:t>周岁以上</w:t>
            </w:r>
            <w:r>
              <w:rPr>
                <w:rFonts w:hint="default"/>
              </w:rPr>
              <w:t>40</w:t>
            </w:r>
            <w:r>
              <w:rPr>
                <w:rFonts w:hint="eastAsia"/>
              </w:rPr>
              <w:t>周岁以下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男，</w:t>
            </w:r>
            <w:r>
              <w:rPr>
                <w:rFonts w:hint="eastAsia"/>
              </w:rPr>
              <w:t>1、政治素质好，热爱祖国，拥护党的基本路线和方针政策；2、具有敬业奉献精神和良好的品行，遵纪守法；3、具有符合岗位要求的学历与工作能力；4、身体健康，具有正常身体履行职责的身体条件；5、中专以上文化程度，有工作经验者、岗位资格证书者优先。</w:t>
            </w:r>
            <w:r>
              <w:rPr>
                <w:rFonts w:hint="eastAsia"/>
                <w:b/>
                <w:bCs/>
              </w:rPr>
              <w:t>录用相关政策 </w:t>
            </w:r>
            <w:r>
              <w:rPr>
                <w:rFonts w:hint="eastAsia"/>
              </w:rPr>
              <w:t>   </w:t>
            </w:r>
            <w:r>
              <w:t>1</w:t>
            </w:r>
            <w:r>
              <w:rPr>
                <w:rFonts w:hint="eastAsia"/>
              </w:rPr>
              <w:t>、录用人员为公司合同制职工，与山西融冶矿业有限公司签订劳动合同。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、录用人员首次签订一年期劳动合同，试用期两个月。第二次签订五年期劳动合同。（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）试用期不合格，或不服从岗位安排，解除劳动合同（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）录用后一年内，经考核出现不称职的，合同期满后，公司不与其续签劳动合同。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 在招聘录用过程中，如隐瞒事实、提供虚假材料，一经查实，不予聘用；已经录用的，解除劳动合同。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、试用期内岗位工资、绩效工资等约为  </w:t>
            </w:r>
            <w:r>
              <w:rPr>
                <w:rFonts w:hint="default"/>
              </w:rPr>
              <w:t>5k~10k</w:t>
            </w:r>
            <w:r>
              <w:rPr>
                <w:rFonts w:hint="eastAsia"/>
              </w:rPr>
              <w:t> 元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月。试用期满经考核合格后，工资待遇按岗定薪，根据岗位、工作业绩、企业效益享受奖金，并享受本公司员工的所有福利待遇。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、公司按国家规定缴纳养老保险、生育保险、医疗保险、工伤保险、失业保险。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 联系人：白女士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联系电话：</w:t>
            </w:r>
            <w:r>
              <w:rPr>
                <w:rFonts w:hint="default"/>
              </w:rPr>
              <w:t>13453800168</w:t>
            </w:r>
            <w:r>
              <w:rPr>
                <w:rFonts w:hint="eastAsia"/>
              </w:rPr>
              <w:t> 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测量工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82" w:type="dxa"/>
            <w:gridSpan w:val="2"/>
            <w:vMerge w:val="continue"/>
            <w:tcBorders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通风安全工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82" w:type="dxa"/>
            <w:gridSpan w:val="2"/>
            <w:vMerge w:val="continue"/>
            <w:tcBorders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结构工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82" w:type="dxa"/>
            <w:gridSpan w:val="2"/>
            <w:vMerge w:val="continue"/>
            <w:tcBorders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机电工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82" w:type="dxa"/>
            <w:gridSpan w:val="2"/>
            <w:vMerge w:val="continue"/>
            <w:tcBorders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地质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82" w:type="dxa"/>
            <w:gridSpan w:val="2"/>
            <w:vMerge w:val="continue"/>
            <w:tcBorders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岩土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82" w:type="dxa"/>
            <w:gridSpan w:val="2"/>
            <w:vMerge w:val="continue"/>
            <w:tcBorders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89" w:type="dxa"/>
            <w:vMerge w:val="restart"/>
          </w:tcPr>
          <w:p>
            <w:r>
              <w:t>正大集团山西区</w:t>
            </w:r>
          </w:p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猪料技术服务场长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（省内客户场）长期驻场月休</w:t>
            </w:r>
            <w:r>
              <w:rPr>
                <w:rFonts w:hint="eastAsia"/>
              </w:rPr>
              <w:t>4天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相关工作经验5年以上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年龄45岁以下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薪资待遇：8000-15000元/月或面谈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育肥场技术员</w:t>
            </w:r>
          </w:p>
        </w:tc>
        <w:tc>
          <w:tcPr>
            <w:tcW w:w="9922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t>大同自养场）</w:t>
            </w:r>
            <w:r>
              <w:rPr>
                <w:rFonts w:hint="eastAsia"/>
              </w:rPr>
              <w:t>长期驻场月休4天</w:t>
            </w:r>
            <w:r>
              <w:rPr>
                <w:rFonts w:hint="eastAsia"/>
                <w:lang w:eastAsia="zh-CN"/>
              </w:rPr>
              <w:t>；</w:t>
            </w:r>
            <w:r>
              <w:t>1</w:t>
            </w:r>
            <w:r>
              <w:rPr>
                <w:rFonts w:hint="eastAsia"/>
              </w:rPr>
              <w:t>每日巡查猪群健康情况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2每日巡查猪舍料线、水线、温控、环控等设备的运行情况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3对有健康问题的猪只进行治疗或隔离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4对死猪进行无害化处理（堆尸房无害化处理）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5对猪群进行免疫（打针）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6对外围环境进行清理消毒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b/>
                <w:bCs/>
              </w:rPr>
              <w:t>休假：</w:t>
            </w:r>
            <w:r>
              <w:rPr>
                <w:rFonts w:hint="eastAsia"/>
              </w:rPr>
              <w:t>每月调休4天，两个月集中休假一次8天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薪资待遇：技术员：基本工资：2200元（大专）2500元（本科）3000元（硕士）；试用期80%驻场补助1500元，与是否试用期无关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合计：大专3700元，本科4000元，硕士4500元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转正后发放绩效2000元/月左右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其他福利：五险一金（转正后，转正前五险），管吃住及其他生活用品、服装，节日福利，节日三倍加班费，带薪年休假，取暖费，防暑降温费等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其他要求：大专及以上学历，不限专业（机电类，畜牧兽医类优先），无工作经验要求无先天疾病，传染病；对消毒液、氨气等不过敏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总经理助理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（大同）</w:t>
            </w:r>
            <w:r>
              <w:rPr>
                <w:rFonts w:hint="eastAsia"/>
              </w:rPr>
              <w:t>1硕士及以上学历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2文字功底强，超强的PPT制作技能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3薪资待遇6-8000元/月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猪料技术服务人员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（省内客户场）</w:t>
            </w:r>
            <w:r>
              <w:rPr>
                <w:rFonts w:hint="eastAsia"/>
              </w:rPr>
              <w:t>长期驻场月休4天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1相关工作经验1年以上2薪资待遇5000-8000元/月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农场实习生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客户场/自养场）</w:t>
            </w:r>
            <w:r>
              <w:rPr>
                <w:rFonts w:hint="eastAsia"/>
              </w:rPr>
              <w:t>长期驻场月休4天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1大专及以上学历，畜牧兽医/机电类优先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2党员学生干部优先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3薪资待遇：3000-3500元/月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种猪场内勤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（大同自养场）</w:t>
            </w:r>
            <w:r>
              <w:rPr>
                <w:rFonts w:hint="eastAsia"/>
              </w:rPr>
              <w:t>长期驻场月休4天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1本科及以上学历，专业不限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2党员学生干部/有相关工作经验优先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3薪资待遇4-5500元/月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人力资源招聘专员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（大同）</w:t>
            </w:r>
            <w:r>
              <w:rPr>
                <w:rFonts w:hint="eastAsia"/>
              </w:rPr>
              <w:t>1本科及以上学历，不限专业，人力资源相关专业优先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2党员或学生干部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3薪资待遇4-5500元/月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财务会计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1</w:t>
            </w:r>
            <w:r>
              <w:rPr>
                <w:rFonts w:hint="eastAsia"/>
              </w:rPr>
              <w:t>本科及以上学历，会计，财务管理，审计等相关专业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2必须党员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3薪资待遇5-6000元/月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外围质检员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eastAsia"/>
              </w:rPr>
            </w:pPr>
            <w:r>
              <w:t>大同）</w:t>
            </w:r>
            <w:r>
              <w:rPr>
                <w:rFonts w:hint="eastAsia"/>
              </w:rPr>
              <w:t>长期驻场月休4天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工作职责：1. 确保农场生物安全事故零发生。2. 严格按照《北方区洗消指导手册》最新版、《北方区质检指导手册》最新版、《北方区猪事业各作业单元生物安全监测方案》最新版执行洗消中心监督、检查、监测任务；3.熟悉洗车流程，车辆结构和死角部位，按照作业标准要求进行重点检查并对洗消品质负责，有权要求不合格车辆进行重新清洗消毒。  4.监督食材、物料、药品、疫苗、精液、设施设备、大型物料的作业操作流程，确保每 批次物品 100%按照《物品消毒管理细则（2019）》规定彻底消毒，同时对疫苗、精液等需要特殊条件保存的物品提醒洗消主管第一时间处理并运送；  5.检查洗消车间、换衣间、洗澡间环境温度、洗澡水温以及冰箱温度记录，随机现场抽查车辆烘干温度情况。6.现场抽检物料间臭氧浓度（O3≥20ppm）情况。</w:t>
            </w:r>
          </w:p>
          <w:p>
            <w:pPr>
              <w:rPr>
                <w:rFonts w:hint="default"/>
              </w:rPr>
            </w:pPr>
            <w:r>
              <w:rPr>
                <w:rFonts w:hint="eastAsia"/>
              </w:rPr>
              <w:t>7.每周提交质检（车辆洗消、物料进场消毒、人员进出消毒、装卸平台清洗消毒）工作汇报，给予相关生物安全工作岗位的人员提出改进意见。8.质检员参加和学习质检相关工作流程，不断提高质检工作能力并提出相应合理化建议。9.按时填写质检报表，定期检查洗消员各类记录完善情况，并对所有记录档案化管理。10.每日进行生物安全风险点、安全隐患、违禁品的排查。11.质检工具创新和质检流程合理化建议。  12.质检员发现指导标准与执行工作不一致时，第一时间反馈给外围主管界定评估。13.异常情况必须第一时间向外围生物安全主管和地区质检主管报告。休假：每月调休4天，两个月集中休假一次8天薪资待遇：试用期3500元/月，转正5500元/月 ，60天之内通过理论认证，实践认证之后即可转正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转正后发放绩效2000元/月左右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其他福利：五险一金（转正后，转正前五险），管吃住及其他生活用品、服装，节日福利，节日三倍加班费，带薪年休假，取暖费，防暑降温费等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其他要求：洗消质检员：大专以上学历，不限专业，无工作经验要求，吃苦耐劳，踏实肯干，原则性强。对消毒液、氨气等不过敏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屠宰场质检员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大同）</w:t>
            </w:r>
            <w:r>
              <w:rPr>
                <w:rFonts w:hint="eastAsia"/>
              </w:rPr>
              <w:t>长期驻场月休4天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1大专及以上学历，食品，畜牧兽医相关专业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2有食品检验，养殖场工作经验优先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3薪资待遇5-6000元/月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农场兽医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（大同自养场）</w:t>
            </w:r>
            <w:r>
              <w:rPr>
                <w:rFonts w:hint="eastAsia"/>
              </w:rPr>
              <w:t>长期驻场月休4天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1本科及以上学历，兽医专业2薪资待遇7-9000元/月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物料采购员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t>（大同阳高）</w:t>
            </w:r>
            <w:r>
              <w:rPr>
                <w:rFonts w:hint="eastAsia"/>
              </w:rPr>
              <w:t>1优秀应届毕业生/毕业2年之内，党员学生干部优先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2人品端正，严于律己，有优秀的职业素养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3学历：本科及以上，不限专业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4熟练操作办公软件，沟通协调表达能力强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5薪资待遇4-6000元/月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11942" w:type="dxa"/>
            <w:gridSpan w:val="4"/>
          </w:tcPr>
          <w:p>
            <w:pPr>
              <w:rPr>
                <w:rFonts w:hint="default"/>
              </w:rPr>
            </w:pPr>
            <w:r>
              <w:t>以上岗位：</w:t>
            </w:r>
            <w:r>
              <w:rPr>
                <w:rFonts w:hint="eastAsia"/>
              </w:rPr>
              <w:t>1身体健康，无先天疾病，传染病，品行端正，无不良嗜好无犯罪记录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2热爱养殖食品事业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3除长期驻场岗位外，周末双休，法定节假日休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福利待遇：五险一金（加雇主险）、绩效奖金、驻场补助、过节福利、取暖补助防暑降温费、带薪年假、年度调薪等。联系人：边旭13303413913（微信同号）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简历投递：69255252@qq.com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89" w:type="dxa"/>
            <w:vMerge w:val="restart"/>
          </w:tcPr>
          <w:p>
            <w:r>
              <w:t>安吉拉早教</w:t>
            </w:r>
          </w:p>
        </w:tc>
        <w:tc>
          <w:tcPr>
            <w:tcW w:w="2020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课程顾问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4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3K-5K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08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大专及以上学历,性格开朗大方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责任心强,有较强的目标感和执行力,良好的沟通组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织能力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有教育机构相关工作经验者优先考虑,男女不限。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早教老师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3K-5K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08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大专及以上学历,五官端正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要求有一定的才艺:唱歌、跳舞、画画、讲故事等,热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default"/>
              </w:rPr>
              <w:t>情开朗,有亲和力,对小朋友要有耐心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前台服务接待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3k</w:t>
            </w:r>
          </w:p>
        </w:tc>
        <w:tc>
          <w:tcPr>
            <w:tcW w:w="7708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形象气质良好,有良好的语言沟通能力,待人有亲和力,有相关工作经验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0349-2222212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89" w:type="dxa"/>
          </w:tcPr>
          <w:p>
            <w:r>
              <w:rPr>
                <w:rFonts w:hint="eastAsia"/>
              </w:rPr>
              <w:t>鱼你在一起</w:t>
            </w:r>
          </w:p>
        </w:tc>
        <w:tc>
          <w:tcPr>
            <w:tcW w:w="2020" w:type="dxa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营运管培生/储备店长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要求：想创业、喜欢挑战、有进取心、有组织协调能力，学习力强，会吃苦、形象气质佳。不限专业，学生干部、社团领袖优先。福利待遇及薪酬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1、薪酬：培训期薪酬5500元；店长底薪8000-12000元+店营业额分红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2、基础福利：免费住宿（4-6人/间）+社保（领取毕业证）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3、团建活动：篮球队、羽球队、足球队、健身达人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培训及晋升体系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、培训体系：行业、公司、产品、渠道、客户。分配区域，规划方案，打造样板。2、培训方式及内容：导师帮带、基础课程、技能实操、师徒制。3、战略培训：飞龙计划（本科）、青龙计划（硕士）、潜龙计划（经理）、飞龙计划（总监级以上）4、内部竞聘：优先内部提拔，并可横向调岗。A/国内晋升 实习生-储备店长-区域经理—大区经理 -营运总监-分公司总经理B/国际晋升 实习生—国际储备店长--国际营运经理-国际营运总监-国际分公司总经理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简历投递邮箱：</w:t>
            </w:r>
            <w:r>
              <w:fldChar w:fldCharType="begin"/>
            </w:r>
            <w:r>
              <w:instrText xml:space="preserve"> HYPERLINK "mailto:2418935186@qq.com" </w:instrText>
            </w:r>
            <w:r>
              <w:fldChar w:fldCharType="separate"/>
            </w:r>
            <w:r>
              <w:rPr>
                <w:rFonts w:hint="eastAsia"/>
              </w:rPr>
              <w:t>zhangbowen@yunizaiyiqi.com</w:t>
            </w:r>
            <w:r>
              <w:fldChar w:fldCharType="end"/>
            </w:r>
            <w:r>
              <w:rPr>
                <w:rFonts w:hint="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89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t>山西百豪</w:t>
            </w:r>
            <w:r>
              <w:rPr>
                <w:rFonts w:hint="eastAsia"/>
                <w:lang w:val="en-US" w:eastAsia="zh-CN"/>
              </w:rPr>
              <w:t>商贸有限公司</w:t>
            </w:r>
          </w:p>
        </w:tc>
        <w:tc>
          <w:tcPr>
            <w:tcW w:w="20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区域经理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4k~8k/</w:t>
            </w:r>
            <w:r>
              <w:rPr>
                <w:rFonts w:hint="eastAsia"/>
              </w:rPr>
              <w:t>山西省内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大专及以上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需求专业：不限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市场营销优先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</w:t>
            </w:r>
            <w:r>
              <w:rPr>
                <w:rFonts w:hint="default"/>
              </w:rPr>
              <w:t>:1</w:t>
            </w:r>
            <w:r>
              <w:rPr>
                <w:rFonts w:hint="eastAsia"/>
              </w:rPr>
              <w:t>、制定全年销售任务，并分解到各店铺；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、跟进店铺销售任务达标情况；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、所辖区域店铺员工的管理及培养，关注优秀员工，做好梯队搭建；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、熟悉货品，了解畅、平、滞货品的相关数据，并能及时与商品人员进行沟通反馈；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、日常巡店，监督、检查及辅导，卖场管理，人员状况，店铺形象，卫生陈列等；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、节假日促销活动的跟进实施；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、库存、售罄、毛利、销售额、进店率、试穿率、复购率等各项数据的跟进与掌控。岗位要求</w:t>
            </w:r>
            <w:r>
              <w:rPr>
                <w:rFonts w:hint="default"/>
              </w:rPr>
              <w:t>:1</w:t>
            </w:r>
            <w:r>
              <w:rPr>
                <w:rFonts w:hint="eastAsia"/>
              </w:rPr>
              <w:t>、专科及以上学历，男女不限；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、热爱零售行业，有销售激情；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、能接受从导购岗做起。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商品专员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4k~6k/</w:t>
            </w:r>
            <w:r>
              <w:rPr>
                <w:rFonts w:hint="eastAsia"/>
              </w:rPr>
              <w:t>山西省内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大专及以上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、根据全年销售指标制定商品采购计划并完成；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、订货、分货、日常调货，合理调配所辖区域店铺货品；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、季末清货计划的制定；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、变价，促销活动的策划及推行；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、每日、每周、每月的报表制作、分析；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、库存、售罄、毛利等各项数据的掌控，预算的跟进；</w:t>
            </w: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、根据市场及店铺状况，及时调整货品操作思路；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、定期制定商品上市、推广、陈列模板；</w:t>
            </w:r>
            <w:r>
              <w:rPr>
                <w:rFonts w:hint="default"/>
              </w:rPr>
              <w:t>9</w:t>
            </w:r>
            <w:r>
              <w:rPr>
                <w:rFonts w:hint="eastAsia"/>
              </w:rPr>
              <w:t>、定期巡店，及时了解店铺货品需求、了解顾客消费习惯、竞争品牌货品情况；岗位要求：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、热爱零售行业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、大专以上学历，熟悉电脑操作，熟练掌握</w:t>
            </w:r>
            <w:r>
              <w:rPr>
                <w:rFonts w:hint="default"/>
              </w:rPr>
              <w:t>EXCEL</w:t>
            </w:r>
            <w:r>
              <w:rPr>
                <w:rFonts w:hint="eastAsia"/>
              </w:rPr>
              <w:t>基础函数公式福利待遇：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、提供住宿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、免费午餐3、五险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办公室文员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4k/</w:t>
            </w:r>
            <w:r>
              <w:rPr>
                <w:rFonts w:hint="eastAsia"/>
              </w:rPr>
              <w:t>山西省内</w:t>
            </w:r>
            <w:r>
              <w:rPr>
                <w:rFonts w:hint="default"/>
              </w:rPr>
              <w:t>/</w:t>
            </w:r>
            <w:r>
              <w:rPr>
                <w:rFonts w:hint="eastAsia"/>
              </w:rPr>
              <w:t>大专及以上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岗位职责：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、指导、执行陈列标准，确保终端执行到位；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、新店开业陈列支持；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、店长、店助陈列专业知识、技能培训与带教；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、店铺日常陈列维护、检查、指导和考核。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、活动物料的制作和跟盯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岗位要求：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、热爱零售行业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、大专以上学历，熟悉电脑操作福利待遇：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、提供住宿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、免费午餐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11942" w:type="dxa"/>
            <w:gridSpan w:val="4"/>
          </w:tcPr>
          <w:p>
            <w:pPr>
              <w:rPr>
                <w:rFonts w:hint="default"/>
              </w:rPr>
            </w:pPr>
            <w:r>
              <w:rPr>
                <w:rFonts w:hint="eastAsia"/>
              </w:rPr>
              <w:t>联系人：赵女士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电话：</w:t>
            </w:r>
            <w:r>
              <w:t>0351-4885400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邮箱：</w:t>
            </w:r>
            <w:r>
              <w:t>358340719@qq.com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联系地址：山西省太原市汇大国际</w:t>
            </w:r>
            <w:r>
              <w:t>2</w:t>
            </w:r>
            <w:r>
              <w:rPr>
                <w:rFonts w:hint="eastAsia"/>
              </w:rPr>
              <w:t>号楼意尔康大厦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89" w:type="dxa"/>
            <w:vMerge w:val="restart"/>
          </w:tcPr>
          <w:p>
            <w:r>
              <w:t>朔州海联力通汽车服务股份有限公司</w:t>
            </w:r>
          </w:p>
        </w:tc>
        <w:tc>
          <w:tcPr>
            <w:tcW w:w="2020" w:type="dxa"/>
          </w:tcPr>
          <w:p>
            <w:pPr>
              <w:rPr>
                <w:rFonts w:hint="eastAsia"/>
              </w:rPr>
            </w:pPr>
            <w:r>
              <w:t>客户经理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t>5K-10K</w:t>
            </w:r>
          </w:p>
        </w:tc>
        <w:tc>
          <w:tcPr>
            <w:tcW w:w="7708" w:type="dxa"/>
          </w:tcPr>
          <w:p>
            <w:pPr>
              <w:rPr>
                <w:rFonts w:hint="default"/>
              </w:rPr>
            </w:pPr>
            <w:r>
              <w:t>岗位职责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</w:rPr>
              <w:t>负责日常接待和维护客户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福利：</w:t>
            </w:r>
            <w:r>
              <w:t>岗前培训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节日礼物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年度旅游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岗位晋升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带薪年假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市场经理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</w:tcPr>
          <w:p>
            <w:r>
              <w:t>2K-4K</w:t>
            </w:r>
          </w:p>
        </w:tc>
        <w:tc>
          <w:tcPr>
            <w:tcW w:w="7708" w:type="dxa"/>
          </w:tcPr>
          <w:p>
            <w:r>
              <w:rPr>
                <w:rFonts w:hint="default"/>
                <w:lang w:val="en-US" w:eastAsia="zh-CN"/>
              </w:rPr>
              <w:t>带薪年假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岗位晋升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节日礼物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岗前培训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包吃包住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岗位职责</w:t>
            </w:r>
          </w:p>
          <w:p>
            <w:r>
              <w:rPr>
                <w:rFonts w:hint="default"/>
              </w:rPr>
              <w:t>负责日常展厅物料制作与维护，广宣计划投报，日常活动策划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网销专员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</w:tcPr>
          <w:p>
            <w:r>
              <w:t>2K-4K</w:t>
            </w:r>
          </w:p>
        </w:tc>
        <w:tc>
          <w:tcPr>
            <w:tcW w:w="7708" w:type="dxa"/>
          </w:tcPr>
          <w:p>
            <w:r>
              <w:rPr>
                <w:rFonts w:hint="default"/>
                <w:lang w:val="en-US" w:eastAsia="zh-CN"/>
              </w:rPr>
              <w:t>员工旅游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包吃包住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带薪年假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岗位晋升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年度旅游</w:t>
            </w:r>
          </w:p>
          <w:p>
            <w:r>
              <w:rPr>
                <w:rFonts w:hint="default"/>
              </w:rPr>
              <w:t>岗位职责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</w:rPr>
              <w:t>负责日常三大垂媒网站维护，日常线索清洗、分配、回访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索赔专员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</w:tcPr>
          <w:p>
            <w:r>
              <w:rPr>
                <w:rFonts w:hint="default"/>
                <w:lang w:val="en-US" w:eastAsia="zh-CN"/>
              </w:rPr>
              <w:t>2K-5K</w:t>
            </w:r>
          </w:p>
        </w:tc>
        <w:tc>
          <w:tcPr>
            <w:tcW w:w="770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包吃包住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员工旅游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带薪年假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岗位晋升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岗前培训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default"/>
              </w:rPr>
              <w:t>岗位职责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</w:rPr>
              <w:t>负责售后车辆索赔事宜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客服专员</w:t>
            </w:r>
          </w:p>
        </w:tc>
        <w:tc>
          <w:tcPr>
            <w:tcW w:w="74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</w:tcPr>
          <w:p>
            <w:r>
              <w:rPr>
                <w:rFonts w:hint="default"/>
                <w:lang w:val="en-US" w:eastAsia="zh-CN"/>
              </w:rPr>
              <w:t>2K-3K</w:t>
            </w:r>
          </w:p>
        </w:tc>
        <w:tc>
          <w:tcPr>
            <w:tcW w:w="7708" w:type="dxa"/>
          </w:tcPr>
          <w:p>
            <w:r>
              <w:rPr>
                <w:rFonts w:hint="default"/>
                <w:lang w:val="en-US" w:eastAsia="zh-CN"/>
              </w:rPr>
              <w:t>岗前培训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节日礼物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岗位晋升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包吃包住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带薪年假</w:t>
            </w:r>
          </w:p>
          <w:p>
            <w:r>
              <w:rPr>
                <w:rFonts w:hint="default"/>
              </w:rPr>
              <w:t>岗位职责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</w:rPr>
              <w:t>日常客户回访及维护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11942" w:type="dxa"/>
            <w:gridSpan w:val="4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岗位要求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default"/>
              </w:rPr>
              <w:t>认真负责、有良好的沟通能力、积极向上正能量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安平：18734964111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89" w:type="dxa"/>
          </w:tcPr>
          <w:p>
            <w:r>
              <w:t>山西仁人教育科技有限公司</w:t>
            </w:r>
          </w:p>
        </w:tc>
        <w:tc>
          <w:tcPr>
            <w:tcW w:w="11942" w:type="dxa"/>
            <w:gridSpan w:val="4"/>
          </w:tcPr>
          <w:p>
            <w:r>
              <w:t>岗位职责</w:t>
            </w:r>
            <w:r>
              <w:rPr>
                <w:rFonts w:hint="eastAsia"/>
                <w:lang w:eastAsia="zh-CN"/>
              </w:rPr>
              <w:t>：</w:t>
            </w:r>
            <w:r>
              <w:t>1、负责铁路餐饮产品在高铁动车上的销售</w:t>
            </w:r>
            <w:r>
              <w:rPr>
                <w:rFonts w:hint="eastAsia"/>
                <w:lang w:eastAsia="zh-CN"/>
              </w:rPr>
              <w:t>；</w:t>
            </w:r>
            <w:r>
              <w:t>2、负责向列车乘客提供优质的服务。3、负责协助乘务长做好安全工作。4、负责保障信息的传递，提醒旅客上下车。福利待遇</w:t>
            </w:r>
            <w:r>
              <w:rPr>
                <w:rFonts w:hint="eastAsia"/>
                <w:lang w:eastAsia="zh-CN"/>
              </w:rPr>
              <w:t>：</w:t>
            </w:r>
            <w:r>
              <w:t>1、铁路单位，工作稳定，无需担心失业风险！2、岗位自带优势，拓宽人脉，工作体面。3、工资模式不是死工资，平均5000起步，有提成模式，所以无论是喜欢安逸工作模式的人还是有赚钱欲望的人，本岗位依个人能力上不封顶。4、免费岗前培训。5、无需自己租房，单位提供宿舍（只需300/一个月）。6、享受高端节假日福利和旅游。7、转正公司缴纳社会保险、商业保险等五险。8、晋升制度清晰且公平、公正，无需担心有能力发挥不出！</w:t>
            </w:r>
          </w:p>
          <w:p>
            <w:r>
              <w:t> 招聘条件</w:t>
            </w:r>
            <w:r>
              <w:rPr>
                <w:rFonts w:hint="eastAsia"/>
                <w:lang w:eastAsia="zh-CN"/>
              </w:rPr>
              <w:t>：</w:t>
            </w:r>
            <w:r>
              <w:t>1、学历及年龄：大专及以上学历（中专优秀亦可）18周岁﹣33周岁2、女净160cm以上，体重60kg以内男净170cm以上，体重75kg以内3、外在形象：要求形象好气质佳、五官端正、动作灵活、口齿清晰、普通话标准、善于沟通、协调性好、无纹身、无疤痕；4、有良好的服务意识、团队意识，有吃苦耐劳精神，能适应列车员连续工作的特点。5、遵纪守法，品德良好，身体健康，无传染性疾病、无违纪、无纹身和不良嗜好。6、服从公司所运营的线路安排（应聘乘务员的前提条件）联系人：马华</w:t>
            </w:r>
            <w:r>
              <w:rPr>
                <w:rFonts w:hint="eastAsia"/>
                <w:lang w:eastAsia="zh-CN"/>
              </w:rPr>
              <w:t>；</w:t>
            </w:r>
            <w:r>
              <w:t>联系电话：18335701410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89" w:type="dxa"/>
            <w:vMerge w:val="restart"/>
          </w:tcPr>
          <w:p>
            <w:r>
              <w:t>天域半导体科技有限公司</w:t>
            </w:r>
          </w:p>
        </w:tc>
        <w:tc>
          <w:tcPr>
            <w:tcW w:w="2020" w:type="dxa"/>
          </w:tcPr>
          <w:p>
            <w:r>
              <w:t>外延工艺技术员、工程师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182" w:type="dxa"/>
            <w:gridSpan w:val="2"/>
          </w:tcPr>
          <w:p>
            <w:r>
              <w:rPr>
                <w:rFonts w:hint="default"/>
              </w:rPr>
              <w:t>5K~8K/东莞/专科以上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需求专业：理工科：电子、物理、光学、材料、机械、化学、数控、电气、计算机等相关专业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岗位职责：1、主要学习晶体生长和 CVD薄膜生长，工艺改善及管理；2、配合其他部门完成相关岗位内的质量改进、设备维修等工作。岗位要求：1、专科及以上学历，男女不限；2、有强烈的责任心。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研发工艺技术员、工程师 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182" w:type="dxa"/>
            <w:gridSpan w:val="2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5K~8K/东莞/专、本科及以上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需求专业：理工科：电子、物理、光学、材料、机械、化学、数控、电气、计算机等相关专业岗位职责：1、针对碳化硅材料运用领域研究；2、针对外延生长技术研究；</w:t>
            </w:r>
          </w:p>
          <w:p>
            <w:r>
              <w:rPr>
                <w:rFonts w:hint="default"/>
              </w:rPr>
              <w:t>3、针对芯片/器件上下游运用研究。岗位要求：专科及以上学历，男女不限；有强烈的责任心。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磨抛工艺技术员、工程师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182" w:type="dxa"/>
            <w:gridSpan w:val="2"/>
          </w:tcPr>
          <w:p>
            <w:r>
              <w:rPr>
                <w:rFonts w:hint="default"/>
              </w:rPr>
              <w:t>5K~8K/东莞/专科及以上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需求专业：理工科：电子、物理、光学、材料、机械、化学、数控、电气、计算机等相关专业岗位职责：1、主要学习晶片研磨抛光工作；2、参与CMP抛光工艺的开发工作；3、配合其他部门对晶片表面进行处理等工作。岗位要求：1、专科及以上学历，男女不限；2、有强烈的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设备技术员、工程师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182" w:type="dxa"/>
            <w:gridSpan w:val="2"/>
          </w:tcPr>
          <w:p>
            <w:r>
              <w:rPr>
                <w:rFonts w:hint="default"/>
              </w:rPr>
              <w:t>5K~8K/东莞/专科及以上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需求专业：理工科：电子、物理、光学、材料、机械、化学、数控、电气、计算机等相关专业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岗位职责：1、半导体生产外延制程设备的保养与维护；2、负责半导体生产外延设备的工艺流程以及运行状态，以确保生产的正常运行；3、负责机台的安装、机台保质期内的维修，负责与客户间的沟通桥梁。岗位要求：专科及以上学历，男女不限；有强烈的责任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检测技术员、工程师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9182" w:type="dxa"/>
            <w:gridSpan w:val="2"/>
          </w:tcPr>
          <w:p>
            <w:r>
              <w:rPr>
                <w:rFonts w:hint="default"/>
              </w:rPr>
              <w:t>5K~8K/东莞/专科及以上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需求专业：理工科：电子、物理、光学、材料、机械、化学、数控、电气、计算机等相关专业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岗位职责：1、负责来料及生产过程中的成品检测，实现产品质量检验和控制；2、对生产过程中出现的产品质量问题进行处理和分析，并针对各类质量问题做好反馈，提醒制造工程部做好产品质量；3、贯彻执行品质部的成品检测规程；4、负责对检验过的产品做好相关记录，数据真实可靠并及时上报。岗位要求：专科及以上学历，男女不限；有强烈的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11942" w:type="dxa"/>
            <w:gridSpan w:val="4"/>
          </w:tcPr>
          <w:p>
            <w:r>
              <w:rPr>
                <w:rFonts w:hint="default"/>
              </w:rPr>
              <w:t>福利待遇：包食宿、五险一金、生日礼品、年度体检、拓展培训、结婚津贴、节日活动等。休息休假：除国家法定假日外，公司员工还可享受年假、病假、产假/陪产假、婚假、丧假等带薪假期。联系人：张生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联系电话：19932799926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联系邮箱：changxhr@163.com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default"/>
              </w:rPr>
              <w:t>联系地址：广东省东莞市松山湖高新技术产业开发区工业北一路5号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489" w:type="dxa"/>
            <w:vMerge w:val="restart"/>
          </w:tcPr>
          <w:p>
            <w:r>
              <w:t>深圳市筑金通信技术有限公司</w:t>
            </w:r>
          </w:p>
        </w:tc>
        <w:tc>
          <w:tcPr>
            <w:tcW w:w="2020" w:type="dxa"/>
          </w:tcPr>
          <w:p>
            <w:r>
              <w:t>研发技术类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82" w:type="dxa"/>
            <w:gridSpan w:val="2"/>
          </w:tcPr>
          <w:p>
            <w:r>
              <w:rPr>
                <w:rFonts w:hint="default"/>
              </w:rPr>
              <w:t>新型平板显示器材技术研发相关工作。包括项目开发、工艺技术、项目新品开发、结构工程师、电子设计工程师、FAE 工程师、新技术开发工程师、新材料开发工程师、新工艺开发工程师、光学工程师、材料工程师。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品质管理类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9182" w:type="dxa"/>
            <w:gridSpan w:val="2"/>
          </w:tcPr>
          <w:p>
            <w:r>
              <w:rPr>
                <w:rFonts w:hint="default"/>
              </w:rPr>
              <w:t>产品品质管理相关工作。包括客服工程师、品质管理、品质工程师、体系工程师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生产管理类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82" w:type="dxa"/>
            <w:gridSpan w:val="2"/>
          </w:tcPr>
          <w:p>
            <w:r>
              <w:rPr>
                <w:rFonts w:hint="default"/>
              </w:rPr>
              <w:t>车间人、机、物、料、法、环的管理工作。包括生产工艺、生产管理、环境安全、生产计划等岗位。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技术工程类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82" w:type="dxa"/>
            <w:gridSpan w:val="2"/>
          </w:tcPr>
          <w:p>
            <w:r>
              <w:rPr>
                <w:rFonts w:hint="default"/>
              </w:rPr>
              <w:t>产品、设备设计及自动化相关工作。包括项目工程师、体系工程师、IE 工程师、系统工程师、设备工程师、品质工程师、电气工程师、CIM 软体工程师、工艺工程师、机械工程师。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国际业务类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182" w:type="dxa"/>
            <w:gridSpan w:val="2"/>
          </w:tcPr>
          <w:p>
            <w:r>
              <w:rPr>
                <w:rFonts w:hint="default"/>
              </w:rPr>
              <w:t>协助国际项目进度追进，保证项目顺利进行和客户订单交付。包括 Global sales、PM、CS、国际业务助理等岗位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2020" w:type="dxa"/>
          </w:tcPr>
          <w:p>
            <w:r>
              <w:t>行政职能类</w:t>
            </w:r>
          </w:p>
        </w:tc>
        <w:tc>
          <w:tcPr>
            <w:tcW w:w="74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182" w:type="dxa"/>
            <w:gridSpan w:val="2"/>
          </w:tcPr>
          <w:p>
            <w:r>
              <w:rPr>
                <w:rFonts w:hint="default"/>
              </w:rPr>
              <w:t>集团公司运营、后勤支援类相关工作。包括财务、法务、证券、人力资源、采购等岗位电子类、电气类、机械类、自动化类、高分子化学类、材料工程类、物理类、光学类等理工科；日语、韩语、英语等语言类；工商管理、质量管理、工业工程等管理类；计算机、信息工程类。1、2023 届本硕毕业生，热爱新型显示触控行业；2、学习及应用能力强，具备一定沟通组织协调能力，执行力强；3、良好的团队合作意识及抗压能力，具有严密的逻辑思维能力和分析判断能力。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Merge w:val="continue"/>
            <w:tcBorders/>
          </w:tcPr>
          <w:p/>
        </w:tc>
        <w:tc>
          <w:tcPr>
            <w:tcW w:w="11942" w:type="dxa"/>
            <w:gridSpan w:val="4"/>
          </w:tcPr>
          <w:p>
            <w:r>
              <w:rPr>
                <w:rFonts w:hint="default"/>
              </w:rPr>
              <w:t>【课程安排】新员工入职培训——拓展训练——职业化公开课——产品技术知识分享——关键性岗位轮岗学习—内部双选定岗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【培养形式】岗位实践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师徒带教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专题讲座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default"/>
              </w:rPr>
              <w:t>项目总结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default"/>
              </w:rPr>
              <w:t>五险一金 带薪年假 节日现金福利 才公寓 文体娱乐室 员工食堂 企业活动 员工持股计划 长信学堂 师徒教学 长信花园购房【简历投递】将简历以邮件形式发送 changxhr@163. c o m 备注“姓名 学校 专业 职位类别”。简历投递后请添加微信：张老师：13410833964，我们将尽快联系安排电话/视频面试。</w:t>
            </w:r>
          </w:p>
        </w:tc>
      </w:tr>
    </w:tbl>
    <w:p>
      <w:pPr>
        <w:bidi w:val="0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朔州市就业创业服务中心每周二（法定工作时间）上午9点——11点在朔州市就业创业服务办事大厅——东大厅开展日常招聘会，为求职者提供岗位推荐、政策咨询、求职登记、职业指导等服务。为用人单位和求职者搭建招聘服务平台。</w:t>
      </w:r>
    </w:p>
    <w:p>
      <w:pPr>
        <w:ind w:firstLine="601" w:firstLineChars="200"/>
        <w:jc w:val="left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单位地址：朔州市就业创业服务办事大厅（朔州市开发北路人才大楼东大厅）联系电话：0349-2288067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ant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EyZDMwMzVmYzhkNDBlZWVjOWJmY2IwYmNiMDcifQ=="/>
  </w:docVars>
  <w:rsids>
    <w:rsidRoot w:val="00000000"/>
    <w:rsid w:val="001739AB"/>
    <w:rsid w:val="002039DC"/>
    <w:rsid w:val="004D175B"/>
    <w:rsid w:val="00B5684C"/>
    <w:rsid w:val="010E14F5"/>
    <w:rsid w:val="012E5BDA"/>
    <w:rsid w:val="01713AEC"/>
    <w:rsid w:val="01DB7ED5"/>
    <w:rsid w:val="02C71F5A"/>
    <w:rsid w:val="02EF1E8A"/>
    <w:rsid w:val="03870C59"/>
    <w:rsid w:val="03C44B8E"/>
    <w:rsid w:val="040747B5"/>
    <w:rsid w:val="046139A0"/>
    <w:rsid w:val="05BF19B3"/>
    <w:rsid w:val="069277BD"/>
    <w:rsid w:val="06C278B5"/>
    <w:rsid w:val="07195727"/>
    <w:rsid w:val="071C6FC5"/>
    <w:rsid w:val="07E212EE"/>
    <w:rsid w:val="08386114"/>
    <w:rsid w:val="087F5B3A"/>
    <w:rsid w:val="08BE0D8E"/>
    <w:rsid w:val="09171884"/>
    <w:rsid w:val="093F2628"/>
    <w:rsid w:val="09FF3EA4"/>
    <w:rsid w:val="0A0F530F"/>
    <w:rsid w:val="0AB33B33"/>
    <w:rsid w:val="0C1440E6"/>
    <w:rsid w:val="0CA36DAD"/>
    <w:rsid w:val="0CA42C16"/>
    <w:rsid w:val="0CD7652D"/>
    <w:rsid w:val="0D7753AB"/>
    <w:rsid w:val="0E8D122A"/>
    <w:rsid w:val="0F6C3B38"/>
    <w:rsid w:val="0F9E7EA2"/>
    <w:rsid w:val="0FF244E9"/>
    <w:rsid w:val="113F46E8"/>
    <w:rsid w:val="11492ADC"/>
    <w:rsid w:val="12065EB4"/>
    <w:rsid w:val="132C618B"/>
    <w:rsid w:val="13D61E18"/>
    <w:rsid w:val="141E3891"/>
    <w:rsid w:val="14591D0F"/>
    <w:rsid w:val="14DE36B9"/>
    <w:rsid w:val="155C4600"/>
    <w:rsid w:val="16EF658A"/>
    <w:rsid w:val="17527B50"/>
    <w:rsid w:val="17E9340E"/>
    <w:rsid w:val="17F1376B"/>
    <w:rsid w:val="181D092B"/>
    <w:rsid w:val="194319D4"/>
    <w:rsid w:val="19EC0BAF"/>
    <w:rsid w:val="19F53DD2"/>
    <w:rsid w:val="1A1B5DE5"/>
    <w:rsid w:val="1A557924"/>
    <w:rsid w:val="1B751384"/>
    <w:rsid w:val="1B982D53"/>
    <w:rsid w:val="1D8E5931"/>
    <w:rsid w:val="1D9F49DB"/>
    <w:rsid w:val="1E4F5A7B"/>
    <w:rsid w:val="1ED16D1D"/>
    <w:rsid w:val="1EED4D15"/>
    <w:rsid w:val="1EFD25B4"/>
    <w:rsid w:val="1F1E051D"/>
    <w:rsid w:val="1F403C04"/>
    <w:rsid w:val="202E064D"/>
    <w:rsid w:val="2079464D"/>
    <w:rsid w:val="20FB092C"/>
    <w:rsid w:val="21533CD8"/>
    <w:rsid w:val="216D06F2"/>
    <w:rsid w:val="21DE311D"/>
    <w:rsid w:val="221B0AA3"/>
    <w:rsid w:val="22242504"/>
    <w:rsid w:val="22BD382D"/>
    <w:rsid w:val="2369111C"/>
    <w:rsid w:val="237B3E42"/>
    <w:rsid w:val="23853035"/>
    <w:rsid w:val="23BA5135"/>
    <w:rsid w:val="248B7883"/>
    <w:rsid w:val="24F01518"/>
    <w:rsid w:val="2524631F"/>
    <w:rsid w:val="257D1378"/>
    <w:rsid w:val="27532D39"/>
    <w:rsid w:val="2772576F"/>
    <w:rsid w:val="27B10FA3"/>
    <w:rsid w:val="27D91A9F"/>
    <w:rsid w:val="282412E8"/>
    <w:rsid w:val="284517F9"/>
    <w:rsid w:val="29087B34"/>
    <w:rsid w:val="2A112DB9"/>
    <w:rsid w:val="2A8A52DA"/>
    <w:rsid w:val="2AC667EB"/>
    <w:rsid w:val="2B98583E"/>
    <w:rsid w:val="2BD92FCB"/>
    <w:rsid w:val="2BEB6DE3"/>
    <w:rsid w:val="2C3B7059"/>
    <w:rsid w:val="2C5F1833"/>
    <w:rsid w:val="2EDC756E"/>
    <w:rsid w:val="2F0A7FD7"/>
    <w:rsid w:val="2F704B95"/>
    <w:rsid w:val="2F9B5E9F"/>
    <w:rsid w:val="2FC722E3"/>
    <w:rsid w:val="2FF83506"/>
    <w:rsid w:val="30095114"/>
    <w:rsid w:val="30441EF8"/>
    <w:rsid w:val="30D101E3"/>
    <w:rsid w:val="315C342A"/>
    <w:rsid w:val="31AD4B3A"/>
    <w:rsid w:val="31BE3644"/>
    <w:rsid w:val="31EC2C18"/>
    <w:rsid w:val="333C7F24"/>
    <w:rsid w:val="334574F7"/>
    <w:rsid w:val="338860FE"/>
    <w:rsid w:val="33E27357"/>
    <w:rsid w:val="340A4BB5"/>
    <w:rsid w:val="3410795E"/>
    <w:rsid w:val="34291060"/>
    <w:rsid w:val="350E3FA2"/>
    <w:rsid w:val="35695E67"/>
    <w:rsid w:val="3590164F"/>
    <w:rsid w:val="35DF7D59"/>
    <w:rsid w:val="364A6C16"/>
    <w:rsid w:val="368F1E24"/>
    <w:rsid w:val="36B9557D"/>
    <w:rsid w:val="36F24934"/>
    <w:rsid w:val="37147650"/>
    <w:rsid w:val="377168DA"/>
    <w:rsid w:val="37CA6946"/>
    <w:rsid w:val="381C4B1B"/>
    <w:rsid w:val="389D1465"/>
    <w:rsid w:val="38D355E9"/>
    <w:rsid w:val="3A0317C5"/>
    <w:rsid w:val="3A6464DA"/>
    <w:rsid w:val="3A7E7084"/>
    <w:rsid w:val="3AE470A5"/>
    <w:rsid w:val="3AFD4067"/>
    <w:rsid w:val="3BEA21E4"/>
    <w:rsid w:val="3C1F6635"/>
    <w:rsid w:val="3C3742B1"/>
    <w:rsid w:val="3C5B0B93"/>
    <w:rsid w:val="3D7926CD"/>
    <w:rsid w:val="3E1A64D3"/>
    <w:rsid w:val="3E9939C1"/>
    <w:rsid w:val="3ED95A81"/>
    <w:rsid w:val="3F130141"/>
    <w:rsid w:val="3F464DDE"/>
    <w:rsid w:val="4086576B"/>
    <w:rsid w:val="41185856"/>
    <w:rsid w:val="41666FD7"/>
    <w:rsid w:val="41797D2D"/>
    <w:rsid w:val="432129EB"/>
    <w:rsid w:val="43BB4E95"/>
    <w:rsid w:val="43D618A6"/>
    <w:rsid w:val="43DA58A4"/>
    <w:rsid w:val="44F92736"/>
    <w:rsid w:val="450C741B"/>
    <w:rsid w:val="453B7EEF"/>
    <w:rsid w:val="45750CA8"/>
    <w:rsid w:val="45912E72"/>
    <w:rsid w:val="45B26851"/>
    <w:rsid w:val="46033EED"/>
    <w:rsid w:val="462A3D7E"/>
    <w:rsid w:val="46453024"/>
    <w:rsid w:val="46462D05"/>
    <w:rsid w:val="473D2970"/>
    <w:rsid w:val="47AC4C56"/>
    <w:rsid w:val="485940CF"/>
    <w:rsid w:val="48B409D5"/>
    <w:rsid w:val="490416B6"/>
    <w:rsid w:val="49995FB9"/>
    <w:rsid w:val="49C3347E"/>
    <w:rsid w:val="49FB248F"/>
    <w:rsid w:val="4A5971B6"/>
    <w:rsid w:val="4AE74AC6"/>
    <w:rsid w:val="4AE95D0F"/>
    <w:rsid w:val="4B6E4526"/>
    <w:rsid w:val="4BE561C4"/>
    <w:rsid w:val="4BF757B0"/>
    <w:rsid w:val="4C213D03"/>
    <w:rsid w:val="4C3C0B3D"/>
    <w:rsid w:val="4CCD2703"/>
    <w:rsid w:val="4D622825"/>
    <w:rsid w:val="4DA339C4"/>
    <w:rsid w:val="4DAB09A9"/>
    <w:rsid w:val="4DC1064B"/>
    <w:rsid w:val="4E796ACA"/>
    <w:rsid w:val="4FB9733E"/>
    <w:rsid w:val="4FCE7CFE"/>
    <w:rsid w:val="4FF53023"/>
    <w:rsid w:val="50B04C8C"/>
    <w:rsid w:val="51232B65"/>
    <w:rsid w:val="517B03BC"/>
    <w:rsid w:val="51B034A6"/>
    <w:rsid w:val="51CD50C5"/>
    <w:rsid w:val="5215026F"/>
    <w:rsid w:val="52242B65"/>
    <w:rsid w:val="525F49CC"/>
    <w:rsid w:val="532D1B03"/>
    <w:rsid w:val="54443CA4"/>
    <w:rsid w:val="54B82FAD"/>
    <w:rsid w:val="55131052"/>
    <w:rsid w:val="551957EB"/>
    <w:rsid w:val="58A003C3"/>
    <w:rsid w:val="58DB6CD4"/>
    <w:rsid w:val="595B3DD2"/>
    <w:rsid w:val="59DC447E"/>
    <w:rsid w:val="5A766A76"/>
    <w:rsid w:val="5B1A473F"/>
    <w:rsid w:val="5C8F2968"/>
    <w:rsid w:val="5D1C5001"/>
    <w:rsid w:val="5D4E1EB5"/>
    <w:rsid w:val="5DA80011"/>
    <w:rsid w:val="5DCE32F5"/>
    <w:rsid w:val="5E7A5C08"/>
    <w:rsid w:val="60171F35"/>
    <w:rsid w:val="602441E8"/>
    <w:rsid w:val="605368B0"/>
    <w:rsid w:val="60545FFD"/>
    <w:rsid w:val="60562894"/>
    <w:rsid w:val="609006DD"/>
    <w:rsid w:val="60C63237"/>
    <w:rsid w:val="60D62EB6"/>
    <w:rsid w:val="60E45E05"/>
    <w:rsid w:val="60F94AA6"/>
    <w:rsid w:val="61270EE9"/>
    <w:rsid w:val="612B2CF7"/>
    <w:rsid w:val="616361B9"/>
    <w:rsid w:val="61EE312B"/>
    <w:rsid w:val="627252FE"/>
    <w:rsid w:val="645D6B32"/>
    <w:rsid w:val="6467355F"/>
    <w:rsid w:val="64F038C9"/>
    <w:rsid w:val="65054849"/>
    <w:rsid w:val="650724AB"/>
    <w:rsid w:val="658C7983"/>
    <w:rsid w:val="65A04BEB"/>
    <w:rsid w:val="667A7DF2"/>
    <w:rsid w:val="670C091A"/>
    <w:rsid w:val="672E444C"/>
    <w:rsid w:val="67713939"/>
    <w:rsid w:val="682D1EC7"/>
    <w:rsid w:val="68B54789"/>
    <w:rsid w:val="68FE548D"/>
    <w:rsid w:val="69193CEB"/>
    <w:rsid w:val="6B536587"/>
    <w:rsid w:val="6BD97442"/>
    <w:rsid w:val="6C127BE8"/>
    <w:rsid w:val="6C734478"/>
    <w:rsid w:val="6CD56718"/>
    <w:rsid w:val="6D5842BF"/>
    <w:rsid w:val="6D60148D"/>
    <w:rsid w:val="6DF17B53"/>
    <w:rsid w:val="6E0C5514"/>
    <w:rsid w:val="6E3E6614"/>
    <w:rsid w:val="6E8D79E3"/>
    <w:rsid w:val="70DE7C09"/>
    <w:rsid w:val="71256C3B"/>
    <w:rsid w:val="71F80EC2"/>
    <w:rsid w:val="71F82F04"/>
    <w:rsid w:val="721C50E5"/>
    <w:rsid w:val="7257736F"/>
    <w:rsid w:val="731E1826"/>
    <w:rsid w:val="73334198"/>
    <w:rsid w:val="73A2385E"/>
    <w:rsid w:val="747B5F8D"/>
    <w:rsid w:val="74F55461"/>
    <w:rsid w:val="7541494A"/>
    <w:rsid w:val="766A2DD4"/>
    <w:rsid w:val="76C94BEE"/>
    <w:rsid w:val="77381D7D"/>
    <w:rsid w:val="774157B5"/>
    <w:rsid w:val="77536E7C"/>
    <w:rsid w:val="77957C00"/>
    <w:rsid w:val="77E912C9"/>
    <w:rsid w:val="7850179B"/>
    <w:rsid w:val="788F055B"/>
    <w:rsid w:val="795C4954"/>
    <w:rsid w:val="79C066CF"/>
    <w:rsid w:val="79D264B9"/>
    <w:rsid w:val="7A1430E2"/>
    <w:rsid w:val="7A486E11"/>
    <w:rsid w:val="7A6F222A"/>
    <w:rsid w:val="7A873F68"/>
    <w:rsid w:val="7AD10F20"/>
    <w:rsid w:val="7B523400"/>
    <w:rsid w:val="7B623C3A"/>
    <w:rsid w:val="7C142DB9"/>
    <w:rsid w:val="7C147840"/>
    <w:rsid w:val="7C382D00"/>
    <w:rsid w:val="7C6349C9"/>
    <w:rsid w:val="7C7722AB"/>
    <w:rsid w:val="7CA645A0"/>
    <w:rsid w:val="7CC11C19"/>
    <w:rsid w:val="7D036989"/>
    <w:rsid w:val="7D180694"/>
    <w:rsid w:val="7D760781"/>
    <w:rsid w:val="7D7B196D"/>
    <w:rsid w:val="7DFD4FC7"/>
    <w:rsid w:val="7E6671D0"/>
    <w:rsid w:val="7EB85F26"/>
    <w:rsid w:val="7FCE4489"/>
    <w:rsid w:val="7FD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Body Text"/>
    <w:basedOn w:val="1"/>
    <w:next w:val="8"/>
    <w:autoRedefine/>
    <w:semiHidden/>
    <w:qFormat/>
    <w:uiPriority w:val="0"/>
    <w:rPr>
      <w:rFonts w:ascii="黑体" w:hAnsi="黑体" w:eastAsia="黑体" w:cs="黑体"/>
      <w:sz w:val="27"/>
      <w:szCs w:val="27"/>
      <w:lang w:val="en-US" w:eastAsia="en-US" w:bidi="ar-SA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paragraph" w:styleId="9">
    <w:name w:val="Body Text Indent"/>
    <w:basedOn w:val="1"/>
    <w:next w:val="1"/>
    <w:autoRedefine/>
    <w:qFormat/>
    <w:uiPriority w:val="0"/>
    <w:pPr>
      <w:spacing w:after="120"/>
      <w:ind w:left="200" w:leftChars="200"/>
    </w:pPr>
  </w:style>
  <w:style w:type="paragraph" w:styleId="10">
    <w:name w:val="toc 3"/>
    <w:basedOn w:val="1"/>
    <w:next w:val="1"/>
    <w:autoRedefine/>
    <w:qFormat/>
    <w:uiPriority w:val="39"/>
    <w:pPr>
      <w:ind w:left="840" w:leftChars="400"/>
    </w:pPr>
  </w:style>
  <w:style w:type="paragraph" w:styleId="11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TML Preformatted"/>
    <w:basedOn w:val="1"/>
    <w:autoRedefine/>
    <w:qFormat/>
    <w:uiPriority w:val="0"/>
    <w:rPr>
      <w:rFonts w:ascii="Courier New" w:hAnsi="Courier New"/>
      <w:sz w:val="20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9"/>
    <w:autoRedefine/>
    <w:qFormat/>
    <w:uiPriority w:val="0"/>
    <w:pPr>
      <w:ind w:firstLine="200" w:firstLineChars="200"/>
    </w:p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0"/>
    <w:rPr>
      <w:b/>
    </w:rPr>
  </w:style>
  <w:style w:type="character" w:styleId="20">
    <w:name w:val="Emphasis"/>
    <w:basedOn w:val="18"/>
    <w:autoRedefine/>
    <w:qFormat/>
    <w:uiPriority w:val="0"/>
    <w:rPr>
      <w:i/>
    </w:rPr>
  </w:style>
  <w:style w:type="character" w:styleId="21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2">
    <w:name w:val="Table Text"/>
    <w:basedOn w:val="1"/>
    <w:autoRedefine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  <w:style w:type="table" w:customStyle="1" w:styleId="2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2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[1]正文"/>
    <w:basedOn w:val="1"/>
    <w:autoRedefine/>
    <w:qFormat/>
    <w:uiPriority w:val="0"/>
    <w:pPr>
      <w:autoSpaceDE w:val="0"/>
      <w:autoSpaceDN w:val="0"/>
      <w:ind w:firstLine="200"/>
    </w:pPr>
    <w:rPr>
      <w:color w:val="000000"/>
      <w:kern w:val="0"/>
      <w:lang w:val="zh-CN"/>
    </w:rPr>
  </w:style>
  <w:style w:type="paragraph" w:customStyle="1" w:styleId="27">
    <w:name w:val="p1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28">
    <w:name w:val="BodyText1I2"/>
    <w:basedOn w:val="29"/>
    <w:autoRedefine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29">
    <w:name w:val="BodyTextIndent"/>
    <w:basedOn w:val="1"/>
    <w:autoRedefine/>
    <w:qFormat/>
    <w:uiPriority w:val="0"/>
    <w:pPr>
      <w:ind w:left="420" w:leftChars="200"/>
      <w:jc w:val="both"/>
      <w:textAlignment w:val="baseline"/>
    </w:pPr>
  </w:style>
  <w:style w:type="character" w:customStyle="1" w:styleId="30">
    <w:name w:val="font21"/>
    <w:basedOn w:val="18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1">
    <w:name w:val="font11"/>
    <w:basedOn w:val="18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2">
    <w:name w:val="font01"/>
    <w:basedOn w:val="1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1303</Words>
  <Characters>1426</Characters>
  <Lines>0</Lines>
  <Paragraphs>0</Paragraphs>
  <TotalTime>33</TotalTime>
  <ScaleCrop>false</ScaleCrop>
  <LinksUpToDate>false</LinksUpToDate>
  <CharactersWithSpaces>1431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2024-01-04T08:46:00Z</dcterms:created>
  <dc:creator>acer</dc:creator>
  <cp:lastModifiedBy>xiaoyu</cp:lastModifiedBy>
  <cp:lastPrinted>2024-04-12T07:17:00Z</cp:lastPrinted>
  <dcterms:modified xsi:type="dcterms:W3CDTF">2024-05-28T01:50:44Z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7BC48302684A43FE9B65548D3D42F4AA_13</vt:lpwstr>
  </property>
</Properties>
</file>