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974521" w:rsidRDefault="00C77F8A">
      <w:pPr>
        <w:spacing w:line="360" w:lineRule="auto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朔州市住房公积金办事明白卡</w:t>
      </w:r>
      <w:r>
        <w:rPr>
          <w:rFonts w:ascii="仿宋" w:eastAsia="仿宋" w:hAnsi="仿宋" w:hint="eastAsia"/>
          <w:bCs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NO.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026</w:t>
      </w:r>
    </w:p>
    <w:p w:rsidR="00974521" w:rsidRDefault="00C77F8A">
      <w:pPr>
        <w:ind w:firstLineChars="147" w:firstLine="441"/>
        <w:jc w:val="center"/>
        <w:rPr>
          <w:rFonts w:ascii="华文仿宋" w:eastAsia="华文仿宋" w:hAnsi="华文仿宋"/>
          <w:b/>
          <w:sz w:val="30"/>
          <w:szCs w:val="30"/>
        </w:rPr>
      </w:pPr>
      <w:r>
        <w:rPr>
          <w:rFonts w:ascii="华文仿宋" w:eastAsia="华文仿宋" w:hAnsi="华文仿宋" w:hint="eastAsia"/>
          <w:b/>
          <w:sz w:val="30"/>
          <w:szCs w:val="30"/>
        </w:rPr>
        <w:t>购买商品房申请住房公积金个人贷款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办理要件</w:t>
      </w:r>
      <w:r>
        <w:rPr>
          <w:rFonts w:ascii="华文仿宋" w:eastAsia="华文仿宋" w:hAnsi="华文仿宋" w:hint="eastAsia"/>
          <w:b/>
          <w:sz w:val="28"/>
          <w:szCs w:val="28"/>
        </w:rPr>
        <w:t>: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借款申请人及共同申请人户口簿（复印件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婚姻关系证明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(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结婚证或离婚证</w:t>
      </w:r>
      <w:r>
        <w:rPr>
          <w:rFonts w:ascii="华文仿宋" w:eastAsia="华文仿宋" w:hAnsi="华文仿宋" w:hint="eastAsia"/>
          <w:sz w:val="28"/>
          <w:szCs w:val="28"/>
        </w:rPr>
        <w:t>复印件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份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)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《借款申请人及共同申请人征信报告》（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《商品房买卖合同》及首付款凭证（复印件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借款人还款银行卡（复印件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温馨提示：</w:t>
      </w:r>
    </w:p>
    <w:p w:rsidR="00974521" w:rsidRDefault="00C77F8A">
      <w:pPr>
        <w:ind w:firstLineChars="200" w:firstLine="561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1.</w:t>
      </w:r>
      <w:r>
        <w:rPr>
          <w:rFonts w:ascii="华文仿宋" w:eastAsia="华文仿宋" w:hAnsi="华文仿宋" w:hint="eastAsia"/>
          <w:color w:val="000000" w:themeColor="text1"/>
          <w:sz w:val="28"/>
          <w:szCs w:val="28"/>
        </w:rPr>
        <w:t>异地缴存本市办理贷款的</w:t>
      </w:r>
      <w:r>
        <w:rPr>
          <w:rFonts w:ascii="华文仿宋" w:eastAsia="华文仿宋" w:hAnsi="华文仿宋" w:hint="eastAsia"/>
          <w:sz w:val="28"/>
          <w:szCs w:val="28"/>
        </w:rPr>
        <w:t>，须开具《</w:t>
      </w:r>
      <w:r>
        <w:rPr>
          <w:rFonts w:ascii="华文仿宋" w:eastAsia="华文仿宋" w:hAnsi="华文仿宋" w:cs="宋体" w:hint="eastAsia"/>
          <w:color w:val="333333"/>
          <w:kern w:val="0"/>
          <w:sz w:val="28"/>
          <w:szCs w:val="28"/>
        </w:rPr>
        <w:t>异地缴存使用证明》；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借款申请人及共同申请人需携带所有证明材料原件到场签字；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贷款资金直接划入售房单位账户。</w:t>
      </w:r>
    </w:p>
    <w:p w:rsidR="00974521" w:rsidRDefault="00C77F8A">
      <w:pPr>
        <w:spacing w:line="360" w:lineRule="auto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t>办理时限：</w:t>
      </w:r>
    </w:p>
    <w:p w:rsidR="00974521" w:rsidRDefault="00C77F8A">
      <w:pPr>
        <w:widowControl/>
        <w:adjustRightInd w:val="0"/>
        <w:snapToGrid w:val="0"/>
        <w:spacing w:line="360" w:lineRule="auto"/>
        <w:ind w:firstLine="57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贷款申请资料齐全，审批时限不超过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3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个工作日；符合贷款发放条件的，放贷时限不超过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2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个工作日。</w:t>
      </w:r>
    </w:p>
    <w:p w:rsidR="00974521" w:rsidRDefault="00C77F8A">
      <w:pPr>
        <w:widowControl/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办理流程：</w:t>
      </w:r>
    </w:p>
    <w:p w:rsidR="00974521" w:rsidRDefault="00C77F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1.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借款申请人携带相关资料到公积金中心（贷款受托银行网点、管理部）申请；</w:t>
      </w:r>
    </w:p>
    <w:p w:rsidR="00974521" w:rsidRDefault="00C77F8A">
      <w:pPr>
        <w:widowControl/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   2.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公积金中心（贷款受托银行网点、管理部）受理、审批；</w:t>
      </w:r>
    </w:p>
    <w:p w:rsidR="00974521" w:rsidRDefault="00C77F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3.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审批通过后，受托银行与借款人签订相关贷款合同；</w:t>
      </w:r>
    </w:p>
    <w:p w:rsidR="00974521" w:rsidRDefault="00C77F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4.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需办理抵押的，到不动产部门办理相关手续；</w:t>
      </w:r>
    </w:p>
    <w:p w:rsidR="00974521" w:rsidRDefault="00C77F8A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华文仿宋" w:eastAsia="华文仿宋" w:hAnsi="华文仿宋" w:cs="宋体"/>
          <w:color w:val="FF0000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kern w:val="0"/>
          <w:sz w:val="28"/>
          <w:szCs w:val="28"/>
        </w:rPr>
        <w:t>5.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抵押完成后，公积金中心办理贷款发放手续。</w:t>
      </w:r>
    </w:p>
    <w:p w:rsidR="00974521" w:rsidRDefault="00C77F8A">
      <w:pPr>
        <w:widowControl/>
        <w:adjustRightInd w:val="0"/>
        <w:snapToGrid w:val="0"/>
        <w:spacing w:line="360" w:lineRule="auto"/>
        <w:jc w:val="left"/>
        <w:rPr>
          <w:rFonts w:ascii="华文仿宋" w:eastAsia="华文仿宋" w:hAnsi="华文仿宋" w:cs="宋体"/>
          <w:b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color w:val="333333"/>
          <w:kern w:val="0"/>
          <w:sz w:val="28"/>
          <w:szCs w:val="28"/>
        </w:rPr>
        <w:lastRenderedPageBreak/>
        <w:t>业务咨询电话：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中心服务热线：</w:t>
      </w:r>
      <w:r>
        <w:rPr>
          <w:rFonts w:ascii="华文仿宋" w:eastAsia="华文仿宋" w:hAnsi="华文仿宋" w:hint="eastAsia"/>
          <w:sz w:val="28"/>
          <w:szCs w:val="28"/>
        </w:rPr>
        <w:t>0349-12329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政务大厅窗口</w:t>
      </w:r>
      <w:bookmarkStart w:id="0" w:name="_GoBack"/>
      <w:bookmarkEnd w:id="0"/>
      <w:r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2162092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中国建设银行朔州市分行服务网点：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2229914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晋商银行朔州市分行服务网点：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5629008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农业银行朔城区分行服务网点：</w:t>
      </w:r>
      <w:r>
        <w:rPr>
          <w:rFonts w:ascii="华文仿宋" w:eastAsia="华文仿宋" w:hAnsi="华文仿宋" w:hint="eastAsia"/>
          <w:sz w:val="28"/>
          <w:szCs w:val="28"/>
        </w:rPr>
        <w:t>8800188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平鲁区管理部：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6074365   </w:t>
      </w:r>
      <w:r>
        <w:rPr>
          <w:rFonts w:ascii="华文仿宋" w:eastAsia="华文仿宋" w:hAnsi="华文仿宋" w:hint="eastAsia"/>
          <w:sz w:val="28"/>
          <w:szCs w:val="28"/>
        </w:rPr>
        <w:t>山阴县管理部：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7070365              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怀仁市管理部：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3027365   </w:t>
      </w:r>
      <w:r>
        <w:rPr>
          <w:rFonts w:ascii="华文仿宋" w:eastAsia="华文仿宋" w:hAnsi="华文仿宋" w:hint="eastAsia"/>
          <w:sz w:val="28"/>
          <w:szCs w:val="28"/>
        </w:rPr>
        <w:t>应县管理部：</w:t>
      </w:r>
      <w:r>
        <w:rPr>
          <w:rFonts w:ascii="华文仿宋" w:eastAsia="华文仿宋" w:hAnsi="华文仿宋" w:hint="eastAsia"/>
          <w:sz w:val="28"/>
          <w:szCs w:val="28"/>
        </w:rPr>
        <w:t>5024365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右玉县管理部：</w:t>
      </w:r>
      <w:r>
        <w:rPr>
          <w:rFonts w:ascii="华文仿宋" w:eastAsia="华文仿宋" w:hAnsi="华文仿宋" w:hint="eastAsia"/>
          <w:sz w:val="28"/>
          <w:szCs w:val="28"/>
        </w:rPr>
        <w:t>6289365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朔州市住房公积金管理中心网址：</w:t>
      </w:r>
      <w:hyperlink r:id="rId7" w:history="1">
        <w:r>
          <w:rPr>
            <w:rStyle w:val="a7"/>
            <w:rFonts w:ascii="华文仿宋" w:eastAsia="华文仿宋" w:hAnsi="华文仿宋" w:hint="eastAsia"/>
            <w:sz w:val="28"/>
            <w:szCs w:val="28"/>
          </w:rPr>
          <w:t>www.zf365.com.cn</w:t>
        </w:r>
      </w:hyperlink>
    </w:p>
    <w:p w:rsidR="00974521" w:rsidRDefault="00974521">
      <w:pPr>
        <w:rPr>
          <w:rFonts w:ascii="华文仿宋" w:eastAsia="华文仿宋" w:hAnsi="华文仿宋"/>
          <w:b/>
          <w:sz w:val="28"/>
          <w:szCs w:val="28"/>
        </w:rPr>
      </w:pPr>
    </w:p>
    <w:p w:rsidR="00974521" w:rsidRDefault="00974521">
      <w:pPr>
        <w:rPr>
          <w:rFonts w:ascii="华文仿宋" w:eastAsia="华文仿宋" w:hAnsi="华文仿宋"/>
          <w:bCs/>
          <w:sz w:val="28"/>
          <w:szCs w:val="28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华文仿宋" w:eastAsia="华文仿宋" w:hAnsi="华文仿宋"/>
          <w:b/>
          <w:color w:val="FF0000"/>
          <w:sz w:val="28"/>
          <w:szCs w:val="28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ind w:firstLineChars="1806" w:firstLine="5802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ind w:firstLineChars="1806" w:firstLine="5802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_GB2312" w:eastAsia="仿宋_GB2312" w:hAnsi="仿宋_GB2312"/>
          <w:b/>
          <w:color w:val="FF0000"/>
          <w:sz w:val="30"/>
          <w:szCs w:val="30"/>
        </w:rPr>
      </w:pPr>
    </w:p>
    <w:p w:rsidR="00974521" w:rsidRDefault="00974521">
      <w:pPr>
        <w:spacing w:line="360" w:lineRule="auto"/>
        <w:rPr>
          <w:rFonts w:ascii="仿宋" w:eastAsia="仿宋" w:hAnsi="仿宋"/>
          <w:bCs/>
          <w:sz w:val="30"/>
          <w:szCs w:val="30"/>
        </w:rPr>
      </w:pPr>
    </w:p>
    <w:p w:rsidR="00974521" w:rsidRDefault="00974521">
      <w:pPr>
        <w:spacing w:line="360" w:lineRule="auto"/>
        <w:rPr>
          <w:rFonts w:ascii="仿宋" w:eastAsia="仿宋" w:hAnsi="仿宋"/>
          <w:bCs/>
          <w:sz w:val="30"/>
          <w:szCs w:val="30"/>
        </w:rPr>
      </w:pPr>
    </w:p>
    <w:p w:rsidR="00974521" w:rsidRDefault="00974521">
      <w:pPr>
        <w:spacing w:line="360" w:lineRule="auto"/>
        <w:rPr>
          <w:rFonts w:ascii="仿宋" w:eastAsia="仿宋" w:hAnsi="仿宋"/>
          <w:bCs/>
          <w:sz w:val="30"/>
          <w:szCs w:val="30"/>
        </w:rPr>
      </w:pPr>
    </w:p>
    <w:p w:rsidR="00974521" w:rsidRDefault="00C77F8A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朔州市住房公积金办事明白卡</w:t>
      </w:r>
      <w:r>
        <w:rPr>
          <w:rFonts w:ascii="仿宋" w:eastAsia="仿宋" w:hAnsi="仿宋" w:hint="eastAsia"/>
          <w:bCs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NO.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027</w:t>
      </w:r>
    </w:p>
    <w:p w:rsidR="00974521" w:rsidRDefault="00C77F8A">
      <w:pPr>
        <w:ind w:firstLineChars="147" w:firstLine="443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购买二手房申请住房公积金个人贷款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办理要件</w:t>
      </w:r>
      <w:r>
        <w:rPr>
          <w:rFonts w:ascii="仿宋" w:eastAsia="仿宋" w:hAnsi="仿宋" w:hint="eastAsia"/>
          <w:b/>
          <w:sz w:val="28"/>
          <w:szCs w:val="28"/>
        </w:rPr>
        <w:t>: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借款申请人及共同申请人户口簿（复印件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婚姻关系证明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结婚证或离婚证复印件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《借款申请人及共同申请人征信报告》（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《存量房买卖合同》、已过户的《不动产权证书》及契税发票（复印件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卖方夫妻双方的身份证、婚姻关系证明及过户前的《房屋所有权证》或《不动产权证书》（复印件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卖方的收款银行卡及借款人的还款银行卡（复印件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温馨提示：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借款申请人及共同申请人需携带所有证明材料原件到场签字；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贷款资金直接划入卖</w:t>
      </w:r>
      <w:r>
        <w:rPr>
          <w:rFonts w:ascii="华文仿宋" w:eastAsia="华文仿宋" w:hAnsi="华文仿宋" w:hint="eastAsia"/>
          <w:sz w:val="28"/>
          <w:szCs w:val="28"/>
        </w:rPr>
        <w:t>方</w:t>
      </w:r>
      <w:r>
        <w:rPr>
          <w:rFonts w:ascii="华文仿宋" w:eastAsia="华文仿宋" w:hAnsi="华文仿宋" w:hint="eastAsia"/>
          <w:sz w:val="28"/>
          <w:szCs w:val="28"/>
        </w:rPr>
        <w:t>银行账户。</w:t>
      </w:r>
    </w:p>
    <w:p w:rsidR="00974521" w:rsidRDefault="00C77F8A">
      <w:pPr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办理时限：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贷款申请资料齐全，审批时限不超过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个工作日；符合贷款发放条件的，放贷时限不超过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个工作日。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办理流程：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买卖双方共同提出贷款申请；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公积金中心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（贷款受托银行网点、管理部）</w:t>
      </w:r>
      <w:r>
        <w:rPr>
          <w:rFonts w:ascii="华文仿宋" w:eastAsia="华文仿宋" w:hAnsi="华文仿宋" w:hint="eastAsia"/>
          <w:sz w:val="28"/>
          <w:szCs w:val="28"/>
        </w:rPr>
        <w:t>初审核定；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不动产管理部门办理房屋过户手续；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公积金中心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（贷款受托银行网点、管理部）</w:t>
      </w:r>
      <w:r>
        <w:rPr>
          <w:rFonts w:ascii="华文仿宋" w:eastAsia="华文仿宋" w:hAnsi="华文仿宋" w:hint="eastAsia"/>
          <w:sz w:val="28"/>
          <w:szCs w:val="28"/>
        </w:rPr>
        <w:t>审批贷款；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5.</w:t>
      </w:r>
      <w:r>
        <w:rPr>
          <w:rFonts w:ascii="华文仿宋" w:eastAsia="华文仿宋" w:hAnsi="华文仿宋" w:hint="eastAsia"/>
          <w:sz w:val="28"/>
          <w:szCs w:val="28"/>
        </w:rPr>
        <w:t>受托银行与借款人签订相关贷款合同；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6.</w:t>
      </w:r>
      <w:r>
        <w:rPr>
          <w:rFonts w:ascii="华文仿宋" w:eastAsia="华文仿宋" w:hAnsi="华文仿宋" w:hint="eastAsia"/>
          <w:sz w:val="28"/>
          <w:szCs w:val="28"/>
        </w:rPr>
        <w:t>不动产部门办理抵押手续；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7.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 xml:space="preserve"> </w:t>
      </w:r>
      <w:r>
        <w:rPr>
          <w:rFonts w:ascii="华文仿宋" w:eastAsia="华文仿宋" w:hAnsi="华文仿宋" w:cs="宋体" w:hint="eastAsia"/>
          <w:kern w:val="0"/>
          <w:sz w:val="28"/>
          <w:szCs w:val="28"/>
        </w:rPr>
        <w:t>抵押完成后，</w:t>
      </w:r>
      <w:r>
        <w:rPr>
          <w:rFonts w:ascii="华文仿宋" w:eastAsia="华文仿宋" w:hAnsi="华文仿宋" w:hint="eastAsia"/>
          <w:sz w:val="28"/>
          <w:szCs w:val="28"/>
        </w:rPr>
        <w:t>公积金中心办理贷款发放手续。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业务咨询电话：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中心服务热线：</w:t>
      </w:r>
      <w:r>
        <w:rPr>
          <w:rFonts w:ascii="华文仿宋" w:eastAsia="华文仿宋" w:hAnsi="华文仿宋" w:hint="eastAsia"/>
          <w:sz w:val="28"/>
          <w:szCs w:val="28"/>
        </w:rPr>
        <w:t>0349-12329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政务大厅窗口：</w:t>
      </w:r>
      <w:r>
        <w:rPr>
          <w:rFonts w:ascii="华文仿宋" w:eastAsia="华文仿宋" w:hAnsi="华文仿宋" w:hint="eastAsia"/>
          <w:sz w:val="28"/>
          <w:szCs w:val="28"/>
        </w:rPr>
        <w:t>2162092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中国建设银行朔州市分行服务网点：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2229914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晋商银行朔州市分行服务网点：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5629008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农业银行朔城区分行服务网点：</w:t>
      </w:r>
      <w:r>
        <w:rPr>
          <w:rFonts w:ascii="华文仿宋" w:eastAsia="华文仿宋" w:hAnsi="华文仿宋" w:hint="eastAsia"/>
          <w:sz w:val="28"/>
          <w:szCs w:val="28"/>
        </w:rPr>
        <w:t>8800188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平鲁区管理部：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6074365   </w:t>
      </w:r>
      <w:r>
        <w:rPr>
          <w:rFonts w:ascii="华文仿宋" w:eastAsia="华文仿宋" w:hAnsi="华文仿宋" w:hint="eastAsia"/>
          <w:sz w:val="28"/>
          <w:szCs w:val="28"/>
        </w:rPr>
        <w:t>山阴县管理部：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7070365              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怀仁市管理部：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3027365 </w:t>
      </w:r>
      <w:r>
        <w:rPr>
          <w:rFonts w:ascii="华文仿宋" w:eastAsia="华文仿宋" w:hAnsi="华文仿宋" w:hint="eastAsia"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sz w:val="28"/>
          <w:szCs w:val="28"/>
        </w:rPr>
        <w:t>应县管理部：</w:t>
      </w:r>
      <w:r>
        <w:rPr>
          <w:rFonts w:ascii="华文仿宋" w:eastAsia="华文仿宋" w:hAnsi="华文仿宋" w:hint="eastAsia"/>
          <w:sz w:val="28"/>
          <w:szCs w:val="28"/>
        </w:rPr>
        <w:t>5024365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右玉县管理部：</w:t>
      </w:r>
      <w:r>
        <w:rPr>
          <w:rFonts w:ascii="华文仿宋" w:eastAsia="华文仿宋" w:hAnsi="华文仿宋" w:hint="eastAsia"/>
          <w:sz w:val="28"/>
          <w:szCs w:val="28"/>
        </w:rPr>
        <w:t>6289365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朔州市住房公积金管理中心网址：</w:t>
      </w:r>
      <w:hyperlink r:id="rId8" w:history="1">
        <w:r>
          <w:rPr>
            <w:rFonts w:hint="eastAsia"/>
          </w:rPr>
          <w:t>www.zf365.com.cn</w:t>
        </w:r>
      </w:hyperlink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rPr>
          <w:sz w:val="28"/>
          <w:szCs w:val="28"/>
        </w:rPr>
      </w:pPr>
    </w:p>
    <w:p w:rsidR="00974521" w:rsidRDefault="00974521">
      <w:pPr>
        <w:rPr>
          <w:rFonts w:ascii="仿宋_GB2312" w:eastAsia="仿宋_GB2312"/>
          <w:b/>
          <w:sz w:val="28"/>
          <w:szCs w:val="28"/>
        </w:rPr>
      </w:pPr>
    </w:p>
    <w:p w:rsidR="00974521" w:rsidRDefault="00974521">
      <w:pPr>
        <w:ind w:firstLineChars="147" w:firstLine="413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974521" w:rsidRDefault="00974521">
      <w:pPr>
        <w:ind w:firstLineChars="147" w:firstLine="413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974521" w:rsidRDefault="00974521">
      <w:pPr>
        <w:rPr>
          <w:rFonts w:ascii="仿宋_GB2312" w:eastAsia="仿宋_GB2312" w:hAnsi="宋体"/>
          <w:b/>
          <w:sz w:val="32"/>
          <w:szCs w:val="32"/>
        </w:rPr>
      </w:pPr>
    </w:p>
    <w:p w:rsidR="00974521" w:rsidRDefault="00974521">
      <w:pPr>
        <w:rPr>
          <w:rFonts w:ascii="仿宋_GB2312" w:eastAsia="仿宋_GB2312" w:hAnsi="宋体"/>
          <w:b/>
          <w:sz w:val="32"/>
          <w:szCs w:val="32"/>
        </w:rPr>
      </w:pPr>
    </w:p>
    <w:p w:rsidR="00FB3A33" w:rsidRDefault="00FB3A33">
      <w:pPr>
        <w:spacing w:line="360" w:lineRule="auto"/>
        <w:rPr>
          <w:rFonts w:ascii="仿宋" w:eastAsia="仿宋" w:hAnsi="仿宋" w:hint="eastAsia"/>
          <w:bCs/>
          <w:sz w:val="30"/>
          <w:szCs w:val="30"/>
        </w:rPr>
      </w:pPr>
    </w:p>
    <w:p w:rsidR="00FB3A33" w:rsidRDefault="00FB3A33">
      <w:pPr>
        <w:spacing w:line="360" w:lineRule="auto"/>
        <w:rPr>
          <w:rFonts w:ascii="仿宋" w:eastAsia="仿宋" w:hAnsi="仿宋" w:hint="eastAsia"/>
          <w:bCs/>
          <w:sz w:val="30"/>
          <w:szCs w:val="30"/>
        </w:rPr>
      </w:pPr>
    </w:p>
    <w:p w:rsidR="00974521" w:rsidRDefault="00C77F8A">
      <w:pPr>
        <w:spacing w:line="360" w:lineRule="auto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lastRenderedPageBreak/>
        <w:t>朔州市住房公积金办事明白卡</w:t>
      </w:r>
      <w:r>
        <w:rPr>
          <w:rFonts w:ascii="仿宋" w:eastAsia="仿宋" w:hAnsi="仿宋" w:hint="eastAsia"/>
          <w:bCs/>
          <w:sz w:val="30"/>
          <w:szCs w:val="30"/>
        </w:rPr>
        <w:t xml:space="preserve">            </w:t>
      </w:r>
      <w:r>
        <w:rPr>
          <w:rFonts w:ascii="仿宋" w:eastAsia="仿宋" w:hAnsi="仿宋" w:hint="eastAsia"/>
          <w:sz w:val="30"/>
          <w:szCs w:val="30"/>
        </w:rPr>
        <w:t>NO.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028</w:t>
      </w:r>
    </w:p>
    <w:p w:rsidR="00974521" w:rsidRDefault="00C77F8A">
      <w:pPr>
        <w:ind w:firstLineChars="149" w:firstLine="419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商业性住房贷款转住房公积金个人贷款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办理要件：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借款申请人及共同申请人户口簿（复印件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婚姻关系证明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结婚证或离婚证复印件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《借款申请人及共同申请人征信报告》（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《商品房买卖合同》、《商业性住房贷款借款合同》（复印件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商业性住房贷款余额证明及申请转贷日前的还款明细记录（复印件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抵押物或保证人证明材料清单（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借款人还款银行卡（复印件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温馨提示：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借款申请人、共同申请人及抵押人（共有人）或保证人需携带所有证明材料原件到场签字；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办理此类贷款须是</w:t>
      </w:r>
      <w:r>
        <w:rPr>
          <w:rFonts w:ascii="华文仿宋" w:eastAsia="华文仿宋" w:hAnsi="华文仿宋" w:hint="eastAsia"/>
          <w:sz w:val="28"/>
          <w:szCs w:val="28"/>
        </w:rPr>
        <w:t>2018</w:t>
      </w:r>
      <w:r>
        <w:rPr>
          <w:rFonts w:ascii="华文仿宋" w:eastAsia="华文仿宋" w:hAnsi="华文仿宋" w:hint="eastAsia"/>
          <w:sz w:val="28"/>
          <w:szCs w:val="28"/>
        </w:rPr>
        <w:t>年</w:t>
      </w:r>
      <w:r>
        <w:rPr>
          <w:rFonts w:ascii="华文仿宋" w:eastAsia="华文仿宋" w:hAnsi="华文仿宋" w:hint="eastAsia"/>
          <w:sz w:val="28"/>
          <w:szCs w:val="28"/>
        </w:rPr>
        <w:t>7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>
        <w:rPr>
          <w:rFonts w:ascii="华文仿宋" w:eastAsia="华文仿宋" w:hAnsi="华文仿宋" w:hint="eastAsia"/>
          <w:sz w:val="28"/>
          <w:szCs w:val="28"/>
        </w:rPr>
        <w:t>30</w:t>
      </w:r>
      <w:r>
        <w:rPr>
          <w:rFonts w:ascii="华文仿宋" w:eastAsia="华文仿宋" w:hAnsi="华文仿宋" w:hint="eastAsia"/>
          <w:sz w:val="28"/>
          <w:szCs w:val="28"/>
        </w:rPr>
        <w:t>日前，商业银行发放的个人住房贷款，且还款正常，无逾期贷款记录；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贷款资金直接划转至商业贷款银行账户。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办理时限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贷款申请资料齐全，审批时限不超过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个工作</w:t>
      </w:r>
      <w:r>
        <w:rPr>
          <w:rFonts w:ascii="华文仿宋" w:eastAsia="华文仿宋" w:hAnsi="华文仿宋" w:hint="eastAsia"/>
          <w:sz w:val="28"/>
          <w:szCs w:val="28"/>
        </w:rPr>
        <w:t>日；符合贷款发放条件的，放贷时限不超过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个工作日。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办理流程：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借款申请人携带相关资料到公积金中心（贷款受托银行网点、管理部）申请；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公积金中心（贷款受托银行网点、管理部）受理、审批；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审批通过后，贷款受托银行与借款人签订相关贷款合同；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办理相关担保手续；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公积金中心办理贷款发放手续。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业务咨询电话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974521" w:rsidRDefault="00C77F8A">
      <w:pPr>
        <w:ind w:firstLineChars="200" w:firstLine="560"/>
        <w:rPr>
          <w:rFonts w:ascii="仿宋_GB2312" w:eastAsia="仿宋_GB2312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中心服务热线：</w:t>
      </w:r>
      <w:r>
        <w:rPr>
          <w:rFonts w:ascii="华文仿宋" w:eastAsia="华文仿宋" w:hAnsi="华文仿宋" w:hint="eastAsia"/>
          <w:sz w:val="28"/>
          <w:szCs w:val="28"/>
        </w:rPr>
        <w:t>0349-1232</w:t>
      </w:r>
      <w:r>
        <w:rPr>
          <w:rFonts w:ascii="仿宋_GB2312" w:eastAsia="仿宋_GB2312" w:hAnsi="华文仿宋" w:hint="eastAsia"/>
          <w:sz w:val="28"/>
          <w:szCs w:val="28"/>
        </w:rPr>
        <w:t>9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 w:cs="宋体"/>
          <w:color w:val="333333"/>
          <w:kern w:val="0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政务大厅窗口：</w:t>
      </w:r>
      <w:r>
        <w:rPr>
          <w:rFonts w:ascii="华文仿宋" w:eastAsia="华文仿宋" w:hAnsi="华文仿宋" w:hint="eastAsia"/>
          <w:sz w:val="28"/>
          <w:szCs w:val="28"/>
        </w:rPr>
        <w:t>2162092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中国建设银行朔州市分行服务网点：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2229914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晋商银行朔州市分行服务网点：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5629008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农业银行朔城区分行服务网点：</w:t>
      </w:r>
      <w:r>
        <w:rPr>
          <w:rFonts w:ascii="华文仿宋" w:eastAsia="华文仿宋" w:hAnsi="华文仿宋" w:hint="eastAsia"/>
          <w:sz w:val="28"/>
          <w:szCs w:val="28"/>
        </w:rPr>
        <w:t>8800188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平鲁区管理部：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6074365   </w:t>
      </w:r>
      <w:r>
        <w:rPr>
          <w:rFonts w:ascii="华文仿宋" w:eastAsia="华文仿宋" w:hAnsi="华文仿宋" w:hint="eastAsia"/>
          <w:kern w:val="0"/>
          <w:sz w:val="28"/>
          <w:szCs w:val="28"/>
        </w:rPr>
        <w:t>山阴县管理部：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7070365              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kern w:val="0"/>
          <w:sz w:val="28"/>
          <w:szCs w:val="28"/>
        </w:rPr>
        <w:t>怀仁市管理部：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3027365   </w:t>
      </w:r>
      <w:r>
        <w:rPr>
          <w:rFonts w:ascii="华文仿宋" w:eastAsia="华文仿宋" w:hAnsi="华文仿宋" w:hint="eastAsia"/>
          <w:sz w:val="28"/>
          <w:szCs w:val="28"/>
        </w:rPr>
        <w:t>应县管理部：</w:t>
      </w:r>
      <w:r>
        <w:rPr>
          <w:rFonts w:ascii="华文仿宋" w:eastAsia="华文仿宋" w:hAnsi="华文仿宋" w:hint="eastAsia"/>
          <w:sz w:val="28"/>
          <w:szCs w:val="28"/>
        </w:rPr>
        <w:t>5024365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右玉县管理部：</w:t>
      </w:r>
      <w:r>
        <w:rPr>
          <w:rFonts w:ascii="华文仿宋" w:eastAsia="华文仿宋" w:hAnsi="华文仿宋" w:hint="eastAsia"/>
          <w:sz w:val="28"/>
          <w:szCs w:val="28"/>
        </w:rPr>
        <w:t>6289365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sz w:val="28"/>
          <w:szCs w:val="28"/>
        </w:rPr>
        <w:t>朔州市住房公积金管理中心网址：</w:t>
      </w:r>
      <w:hyperlink r:id="rId9" w:history="1">
        <w:r>
          <w:rPr>
            <w:rStyle w:val="a7"/>
            <w:rFonts w:ascii="华文仿宋" w:eastAsia="华文仿宋" w:hAnsi="华文仿宋" w:hint="eastAsia"/>
            <w:sz w:val="28"/>
            <w:szCs w:val="28"/>
          </w:rPr>
          <w:t>www.zf365.com.cn</w:t>
        </w:r>
      </w:hyperlink>
    </w:p>
    <w:p w:rsidR="00974521" w:rsidRDefault="00974521">
      <w:pPr>
        <w:rPr>
          <w:rFonts w:ascii="华文仿宋" w:eastAsia="华文仿宋" w:hAnsi="华文仿宋"/>
          <w:b/>
          <w:sz w:val="28"/>
          <w:szCs w:val="28"/>
        </w:rPr>
      </w:pPr>
    </w:p>
    <w:p w:rsidR="00974521" w:rsidRDefault="00974521">
      <w:pPr>
        <w:rPr>
          <w:rFonts w:ascii="仿宋_GB2312" w:eastAsia="仿宋_GB2312"/>
          <w:b/>
          <w:sz w:val="28"/>
          <w:szCs w:val="28"/>
        </w:rPr>
      </w:pPr>
    </w:p>
    <w:p w:rsidR="00974521" w:rsidRDefault="00974521">
      <w:pPr>
        <w:spacing w:line="360" w:lineRule="auto"/>
        <w:rPr>
          <w:rFonts w:ascii="仿宋_GB2312" w:eastAsia="仿宋_GB2312" w:hAnsi="仿宋_GB2312"/>
          <w:b/>
          <w:color w:val="FF0000"/>
          <w:sz w:val="28"/>
          <w:szCs w:val="28"/>
        </w:rPr>
      </w:pPr>
    </w:p>
    <w:p w:rsidR="00974521" w:rsidRDefault="00974521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" w:eastAsia="仿宋" w:hAnsi="仿宋"/>
          <w:sz w:val="30"/>
          <w:szCs w:val="30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" w:eastAsia="仿宋" w:hAnsi="仿宋"/>
          <w:sz w:val="30"/>
          <w:szCs w:val="30"/>
        </w:rPr>
      </w:pPr>
    </w:p>
    <w:p w:rsidR="00974521" w:rsidRDefault="00C77F8A">
      <w:pPr>
        <w:tabs>
          <w:tab w:val="left" w:pos="6254"/>
        </w:tabs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朔州市住房公积金办事明白卡</w:t>
      </w:r>
      <w:r>
        <w:rPr>
          <w:rFonts w:ascii="仿宋" w:eastAsia="仿宋" w:hAnsi="仿宋" w:hint="eastAsia"/>
          <w:sz w:val="30"/>
          <w:szCs w:val="30"/>
        </w:rPr>
        <w:t xml:space="preserve">            NO.201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029</w:t>
      </w:r>
    </w:p>
    <w:p w:rsidR="00974521" w:rsidRDefault="00C77F8A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建造、翻建、大修住房申请住房公积金个人贷款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办理要件</w:t>
      </w:r>
      <w:r>
        <w:rPr>
          <w:rFonts w:ascii="华文仿宋" w:eastAsia="华文仿宋" w:hAnsi="华文仿宋" w:hint="eastAsia"/>
          <w:b/>
          <w:sz w:val="28"/>
          <w:szCs w:val="28"/>
        </w:rPr>
        <w:t>: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借款申请人及共同申请人户口簿（复印件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婚姻关系证明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结婚证或离婚证复印件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《借款申请人及共同申请人征信报告》（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土地使用证》或批准文件、《规划许可证明文件》、《施工许可证》、工程概预算、《施工合同》和施工单位出具的收款凭证；大修住房的，提供房屋权属证明、主管部门允许大修的证明、房屋安全鉴定证明、工程概预算和施工单位出具的收款凭证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抵押物或保证人证明材料清单（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借款人收款银行卡及还款银行卡（复印件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温馨提示：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借款申请人、共同</w:t>
      </w:r>
      <w:r>
        <w:rPr>
          <w:rFonts w:ascii="华文仿宋" w:eastAsia="华文仿宋" w:hAnsi="华文仿宋" w:hint="eastAsia"/>
          <w:sz w:val="28"/>
          <w:szCs w:val="28"/>
        </w:rPr>
        <w:t>申请人及抵押人（共有人）或保证人需携带所有证明材料原件到场签字；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贷款资金直接划转到借款人个人指定银行账户。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办理时限：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贷款申请资料齐全，审批时限不超过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个工作日；符合贷款发放条件的，放贷时限不超过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个工作日。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办理流程：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借款申请人携带相关资料到公积金中心（贷款受托银行网点、管理部）申请；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2.</w:t>
      </w:r>
      <w:r>
        <w:rPr>
          <w:rFonts w:ascii="华文仿宋" w:eastAsia="华文仿宋" w:hAnsi="华文仿宋" w:hint="eastAsia"/>
          <w:sz w:val="28"/>
          <w:szCs w:val="28"/>
        </w:rPr>
        <w:t>公积金中心（贷款受托银行网点、管理部）受理、审批；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审批通过后，贷款受托银行与借款人签订相关贷款合同；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4.</w:t>
      </w:r>
      <w:r>
        <w:rPr>
          <w:rFonts w:ascii="华文仿宋" w:eastAsia="华文仿宋" w:hAnsi="华文仿宋" w:hint="eastAsia"/>
          <w:sz w:val="28"/>
          <w:szCs w:val="28"/>
        </w:rPr>
        <w:t>办理相关担保手续；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公积金中心办理贷款发放手续。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业务咨询电话：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中心服务热线：</w:t>
      </w:r>
      <w:r>
        <w:rPr>
          <w:rFonts w:ascii="华文仿宋" w:eastAsia="华文仿宋" w:hAnsi="华文仿宋" w:hint="eastAsia"/>
          <w:sz w:val="28"/>
          <w:szCs w:val="28"/>
        </w:rPr>
        <w:t>0349-12329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政务大厅窗口：</w:t>
      </w:r>
      <w:r>
        <w:rPr>
          <w:rFonts w:ascii="华文仿宋" w:eastAsia="华文仿宋" w:hAnsi="华文仿宋" w:hint="eastAsia"/>
          <w:sz w:val="28"/>
          <w:szCs w:val="28"/>
        </w:rPr>
        <w:t>2162092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中国建设银行朔州市分行服务网点：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2229914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晋商银行朔州市分行服务网点：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5629008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农业银行朔城区分行服务网点：</w:t>
      </w:r>
      <w:r>
        <w:rPr>
          <w:rFonts w:ascii="华文仿宋" w:eastAsia="华文仿宋" w:hAnsi="华文仿宋" w:hint="eastAsia"/>
          <w:sz w:val="28"/>
          <w:szCs w:val="28"/>
        </w:rPr>
        <w:t>8800188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平鲁区管理部：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6074365   </w:t>
      </w:r>
      <w:r>
        <w:rPr>
          <w:rFonts w:ascii="华文仿宋" w:eastAsia="华文仿宋" w:hAnsi="华文仿宋" w:hint="eastAsia"/>
          <w:sz w:val="28"/>
          <w:szCs w:val="28"/>
        </w:rPr>
        <w:t>山阴县管理部：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7070365              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怀仁市管理部：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3027365   </w:t>
      </w:r>
      <w:r>
        <w:rPr>
          <w:rFonts w:ascii="华文仿宋" w:eastAsia="华文仿宋" w:hAnsi="华文仿宋" w:hint="eastAsia"/>
          <w:sz w:val="28"/>
          <w:szCs w:val="28"/>
        </w:rPr>
        <w:t>应县管理部：</w:t>
      </w:r>
      <w:r>
        <w:rPr>
          <w:rFonts w:ascii="华文仿宋" w:eastAsia="华文仿宋" w:hAnsi="华文仿宋" w:hint="eastAsia"/>
          <w:sz w:val="28"/>
          <w:szCs w:val="28"/>
        </w:rPr>
        <w:t>5024365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右玉县管理部：</w:t>
      </w:r>
      <w:r>
        <w:rPr>
          <w:rFonts w:ascii="华文仿宋" w:eastAsia="华文仿宋" w:hAnsi="华文仿宋" w:hint="eastAsia"/>
          <w:sz w:val="28"/>
          <w:szCs w:val="28"/>
        </w:rPr>
        <w:t>6289365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朔州市住房公积金管理中心网址：</w:t>
      </w:r>
      <w:hyperlink r:id="rId10" w:history="1">
        <w:r>
          <w:rPr>
            <w:rFonts w:hint="eastAsia"/>
          </w:rPr>
          <w:t>www.zf365.com.cn</w:t>
        </w:r>
      </w:hyperlink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_GB2312" w:eastAsia="仿宋_GB2312" w:hAnsi="仿宋_GB2312"/>
          <w:b/>
          <w:color w:val="FF0000"/>
          <w:sz w:val="32"/>
          <w:szCs w:val="32"/>
        </w:rPr>
      </w:pPr>
    </w:p>
    <w:p w:rsidR="00974521" w:rsidRDefault="00974521">
      <w:pPr>
        <w:tabs>
          <w:tab w:val="left" w:pos="6254"/>
        </w:tabs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FB3A33" w:rsidRDefault="00FB3A33">
      <w:pPr>
        <w:tabs>
          <w:tab w:val="left" w:pos="6254"/>
        </w:tabs>
        <w:spacing w:line="360" w:lineRule="auto"/>
        <w:rPr>
          <w:rFonts w:ascii="仿宋" w:eastAsia="仿宋" w:hAnsi="仿宋"/>
          <w:sz w:val="30"/>
          <w:szCs w:val="30"/>
        </w:rPr>
      </w:pPr>
    </w:p>
    <w:p w:rsidR="00974521" w:rsidRDefault="00C77F8A">
      <w:pPr>
        <w:tabs>
          <w:tab w:val="left" w:pos="6254"/>
        </w:tabs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朔州市住房公积金办事明白卡</w:t>
      </w:r>
      <w:r>
        <w:rPr>
          <w:rFonts w:ascii="仿宋" w:eastAsia="仿宋" w:hAnsi="仿宋" w:hint="eastAsia"/>
          <w:sz w:val="30"/>
          <w:szCs w:val="30"/>
        </w:rPr>
        <w:t xml:space="preserve">              NO. 201</w:t>
      </w:r>
      <w:r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030</w:t>
      </w:r>
    </w:p>
    <w:p w:rsidR="00974521" w:rsidRDefault="00C77F8A">
      <w:pPr>
        <w:spacing w:line="360" w:lineRule="auto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拆迁安置房申请住房公积金个人贷款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办理要件</w:t>
      </w:r>
      <w:r>
        <w:rPr>
          <w:rFonts w:ascii="仿宋" w:eastAsia="仿宋" w:hAnsi="仿宋" w:hint="eastAsia"/>
          <w:b/>
          <w:sz w:val="28"/>
          <w:szCs w:val="28"/>
        </w:rPr>
        <w:t>: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借款申请人及共同申请人户口簿（复印件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婚姻关系证明</w:t>
      </w:r>
      <w:r>
        <w:rPr>
          <w:rFonts w:ascii="华文仿宋" w:eastAsia="华文仿宋" w:hAnsi="华文仿宋" w:hint="eastAsia"/>
          <w:sz w:val="28"/>
          <w:szCs w:val="28"/>
        </w:rPr>
        <w:t>(</w:t>
      </w:r>
      <w:r>
        <w:rPr>
          <w:rFonts w:ascii="华文仿宋" w:eastAsia="华文仿宋" w:hAnsi="华文仿宋" w:hint="eastAsia"/>
          <w:sz w:val="28"/>
          <w:szCs w:val="28"/>
        </w:rPr>
        <w:t>结婚证或离婚证复印件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《借款申请人及共同申请人征信报告》（</w:t>
      </w:r>
      <w:r>
        <w:rPr>
          <w:rFonts w:ascii="华文仿宋" w:eastAsia="华文仿宋" w:hAnsi="华文仿宋" w:hint="eastAsia"/>
          <w:sz w:val="28"/>
          <w:szCs w:val="28"/>
        </w:rPr>
        <w:t>1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《拆迁许可证》或房屋征收的决定、拆迁安置协议或房屋征收补偿协议书（复印件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抵押物或保证人证明材料清单（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份）；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6</w:t>
      </w:r>
      <w:r>
        <w:rPr>
          <w:rFonts w:ascii="华文仿宋" w:eastAsia="华文仿宋" w:hAnsi="华文仿宋" w:hint="eastAsia"/>
          <w:sz w:val="28"/>
          <w:szCs w:val="28"/>
        </w:rPr>
        <w:t>.</w:t>
      </w:r>
      <w:r>
        <w:rPr>
          <w:rFonts w:ascii="华文仿宋" w:eastAsia="华文仿宋" w:hAnsi="华文仿宋" w:hint="eastAsia"/>
          <w:sz w:val="28"/>
          <w:szCs w:val="28"/>
        </w:rPr>
        <w:t>借款人还款银行卡复印件</w:t>
      </w:r>
      <w:r>
        <w:rPr>
          <w:rFonts w:ascii="华文仿宋" w:eastAsia="华文仿宋" w:hAnsi="华文仿宋" w:hint="eastAsia"/>
          <w:sz w:val="28"/>
          <w:szCs w:val="28"/>
        </w:rPr>
        <w:t>(1</w:t>
      </w:r>
      <w:r>
        <w:rPr>
          <w:rFonts w:ascii="华文仿宋" w:eastAsia="华文仿宋" w:hAnsi="华文仿宋" w:hint="eastAsia"/>
          <w:sz w:val="28"/>
          <w:szCs w:val="28"/>
        </w:rPr>
        <w:t>份</w:t>
      </w:r>
      <w:r>
        <w:rPr>
          <w:rFonts w:ascii="华文仿宋" w:eastAsia="华文仿宋" w:hAnsi="华文仿宋" w:hint="eastAsia"/>
          <w:sz w:val="28"/>
          <w:szCs w:val="28"/>
        </w:rPr>
        <w:t>)</w:t>
      </w:r>
      <w:r>
        <w:rPr>
          <w:rFonts w:ascii="华文仿宋" w:eastAsia="华文仿宋" w:hAnsi="华文仿宋" w:hint="eastAsia"/>
          <w:sz w:val="28"/>
          <w:szCs w:val="28"/>
        </w:rPr>
        <w:t>。</w:t>
      </w:r>
    </w:p>
    <w:p w:rsidR="00974521" w:rsidRDefault="00C77F8A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温馨提示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借款申请人、共同申请人及抵押人（共有人）或保证人需携带所有证明材料原件到场签字；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贷款资金直接划转至合作协议约定账户。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办理时限：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贷款申请资料齐全，审批时限不超过</w:t>
      </w:r>
      <w:r>
        <w:rPr>
          <w:rFonts w:ascii="华文仿宋" w:eastAsia="华文仿宋" w:hAnsi="华文仿宋" w:hint="eastAsia"/>
          <w:sz w:val="28"/>
          <w:szCs w:val="28"/>
        </w:rPr>
        <w:t>3</w:t>
      </w:r>
      <w:r>
        <w:rPr>
          <w:rFonts w:ascii="华文仿宋" w:eastAsia="华文仿宋" w:hAnsi="华文仿宋" w:hint="eastAsia"/>
          <w:sz w:val="28"/>
          <w:szCs w:val="28"/>
        </w:rPr>
        <w:t>个工作日；符合贷款发放条件的，放贷时限不超过</w:t>
      </w:r>
      <w:r>
        <w:rPr>
          <w:rFonts w:ascii="华文仿宋" w:eastAsia="华文仿宋" w:hAnsi="华文仿宋" w:hint="eastAsia"/>
          <w:sz w:val="28"/>
          <w:szCs w:val="28"/>
        </w:rPr>
        <w:t>2</w:t>
      </w:r>
      <w:r>
        <w:rPr>
          <w:rFonts w:ascii="华文仿宋" w:eastAsia="华文仿宋" w:hAnsi="华文仿宋" w:hint="eastAsia"/>
          <w:sz w:val="28"/>
          <w:szCs w:val="28"/>
        </w:rPr>
        <w:t>个工作日。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办理流程：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</w:t>
      </w:r>
      <w:r>
        <w:rPr>
          <w:rFonts w:ascii="华文仿宋" w:eastAsia="华文仿宋" w:hAnsi="华文仿宋" w:hint="eastAsia"/>
          <w:sz w:val="28"/>
          <w:szCs w:val="28"/>
        </w:rPr>
        <w:t>借款申请人携带相关资料到公积金中心（贷款受托银行网点、管理部）申请；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2.</w:t>
      </w:r>
      <w:r>
        <w:rPr>
          <w:rFonts w:ascii="华文仿宋" w:eastAsia="华文仿宋" w:hAnsi="华文仿宋" w:hint="eastAsia"/>
          <w:sz w:val="28"/>
          <w:szCs w:val="28"/>
        </w:rPr>
        <w:t>公积金中心（贷款受托银行网点、管理部）受理、审批；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3.</w:t>
      </w:r>
      <w:r>
        <w:rPr>
          <w:rFonts w:ascii="华文仿宋" w:eastAsia="华文仿宋" w:hAnsi="华文仿宋" w:hint="eastAsia"/>
          <w:sz w:val="28"/>
          <w:szCs w:val="28"/>
        </w:rPr>
        <w:t>审批通过后，贷款受托银行与借款人签订相关贷款合同；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4.</w:t>
      </w:r>
      <w:r>
        <w:rPr>
          <w:rFonts w:ascii="华文仿宋" w:eastAsia="华文仿宋" w:hAnsi="华文仿宋" w:hint="eastAsia"/>
          <w:sz w:val="28"/>
          <w:szCs w:val="28"/>
        </w:rPr>
        <w:t>办理相关担保手续；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5.</w:t>
      </w:r>
      <w:r>
        <w:rPr>
          <w:rFonts w:ascii="华文仿宋" w:eastAsia="华文仿宋" w:hAnsi="华文仿宋" w:hint="eastAsia"/>
          <w:sz w:val="28"/>
          <w:szCs w:val="28"/>
        </w:rPr>
        <w:t>公积金中心办理贷款发放手续。</w:t>
      </w:r>
    </w:p>
    <w:p w:rsidR="00974521" w:rsidRDefault="00C77F8A">
      <w:pPr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业务咨询电话：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中心服务</w:t>
      </w:r>
      <w:r>
        <w:rPr>
          <w:rFonts w:ascii="华文仿宋" w:eastAsia="华文仿宋" w:hAnsi="华文仿宋" w:hint="eastAsia"/>
          <w:sz w:val="28"/>
          <w:szCs w:val="28"/>
        </w:rPr>
        <w:t>热线：</w:t>
      </w:r>
      <w:r>
        <w:rPr>
          <w:rFonts w:ascii="华文仿宋" w:eastAsia="华文仿宋" w:hAnsi="华文仿宋" w:hint="eastAsia"/>
          <w:sz w:val="28"/>
          <w:szCs w:val="28"/>
        </w:rPr>
        <w:t>0349-12329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政务大厅窗口：</w:t>
      </w:r>
      <w:r>
        <w:rPr>
          <w:rFonts w:ascii="华文仿宋" w:eastAsia="华文仿宋" w:hAnsi="华文仿宋" w:hint="eastAsia"/>
          <w:sz w:val="28"/>
          <w:szCs w:val="28"/>
        </w:rPr>
        <w:t>2162092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中国建设银行朔州市分行服务网点：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2229914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晋商银行朔州市分行服务网点：</w:t>
      </w:r>
      <w:r>
        <w:rPr>
          <w:rFonts w:ascii="华文仿宋" w:eastAsia="华文仿宋" w:hAnsi="华文仿宋" w:hint="eastAsia"/>
          <w:sz w:val="28"/>
          <w:szCs w:val="28"/>
        </w:rPr>
        <w:t>5629008</w:t>
      </w:r>
    </w:p>
    <w:p w:rsidR="00974521" w:rsidRDefault="00C77F8A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农业银行朔城区分行服务网点：</w:t>
      </w:r>
      <w:r>
        <w:rPr>
          <w:rFonts w:ascii="华文仿宋" w:eastAsia="华文仿宋" w:hAnsi="华文仿宋" w:hint="eastAsia"/>
          <w:sz w:val="28"/>
          <w:szCs w:val="28"/>
        </w:rPr>
        <w:t>8800188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平鲁区管理部：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6074365   </w:t>
      </w:r>
      <w:r>
        <w:rPr>
          <w:rFonts w:ascii="华文仿宋" w:eastAsia="华文仿宋" w:hAnsi="华文仿宋" w:hint="eastAsia"/>
          <w:sz w:val="28"/>
          <w:szCs w:val="28"/>
        </w:rPr>
        <w:t>山阴县管理部：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7070365              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怀仁市管理部：</w:t>
      </w:r>
      <w:r>
        <w:rPr>
          <w:rFonts w:ascii="华文仿宋" w:eastAsia="华文仿宋" w:hAnsi="华文仿宋" w:hint="eastAsia"/>
          <w:sz w:val="28"/>
          <w:szCs w:val="28"/>
        </w:rPr>
        <w:t xml:space="preserve">3027365   </w:t>
      </w:r>
      <w:r>
        <w:rPr>
          <w:rFonts w:ascii="华文仿宋" w:eastAsia="华文仿宋" w:hAnsi="华文仿宋" w:hint="eastAsia"/>
          <w:sz w:val="28"/>
          <w:szCs w:val="28"/>
        </w:rPr>
        <w:t>应县管理部：</w:t>
      </w:r>
      <w:r>
        <w:rPr>
          <w:rFonts w:ascii="华文仿宋" w:eastAsia="华文仿宋" w:hAnsi="华文仿宋" w:hint="eastAsia"/>
          <w:sz w:val="28"/>
          <w:szCs w:val="28"/>
        </w:rPr>
        <w:t>5024365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右玉县管理部：</w:t>
      </w:r>
      <w:r>
        <w:rPr>
          <w:rFonts w:ascii="华文仿宋" w:eastAsia="华文仿宋" w:hAnsi="华文仿宋" w:hint="eastAsia"/>
          <w:sz w:val="28"/>
          <w:szCs w:val="28"/>
        </w:rPr>
        <w:t>6289365</w:t>
      </w:r>
    </w:p>
    <w:p w:rsidR="00974521" w:rsidRDefault="00C77F8A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朔州市住房公积金管理中心网址：</w:t>
      </w:r>
      <w:hyperlink r:id="rId11" w:history="1">
        <w:r>
          <w:rPr>
            <w:rFonts w:hint="eastAsia"/>
          </w:rPr>
          <w:t>www.zf365.com.cn</w:t>
        </w:r>
      </w:hyperlink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974521" w:rsidRDefault="00974521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sectPr w:rsidR="00974521" w:rsidSect="00974521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8A" w:rsidRDefault="00C77F8A" w:rsidP="00974521">
      <w:r>
        <w:separator/>
      </w:r>
    </w:p>
  </w:endnote>
  <w:endnote w:type="continuationSeparator" w:id="1">
    <w:p w:rsidR="00C77F8A" w:rsidRDefault="00C77F8A" w:rsidP="0097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21" w:rsidRDefault="0097452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74521" w:rsidRDefault="00974521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C77F8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B3A33">
                  <w:rPr>
                    <w:noProof/>
                  </w:rPr>
                  <w:t>10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8A" w:rsidRDefault="00C77F8A" w:rsidP="00974521">
      <w:r>
        <w:separator/>
      </w:r>
    </w:p>
  </w:footnote>
  <w:footnote w:type="continuationSeparator" w:id="1">
    <w:p w:rsidR="00C77F8A" w:rsidRDefault="00C77F8A" w:rsidP="00974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E75"/>
    <w:rsid w:val="000067C6"/>
    <w:rsid w:val="00007FC6"/>
    <w:rsid w:val="00075812"/>
    <w:rsid w:val="000C17C3"/>
    <w:rsid w:val="000E1087"/>
    <w:rsid w:val="000E4345"/>
    <w:rsid w:val="001007E4"/>
    <w:rsid w:val="0010153D"/>
    <w:rsid w:val="00106C5B"/>
    <w:rsid w:val="00123CD0"/>
    <w:rsid w:val="001C6E6C"/>
    <w:rsid w:val="001D3523"/>
    <w:rsid w:val="001E062D"/>
    <w:rsid w:val="00220CEF"/>
    <w:rsid w:val="00260217"/>
    <w:rsid w:val="00263E09"/>
    <w:rsid w:val="00291C70"/>
    <w:rsid w:val="002D607D"/>
    <w:rsid w:val="002F0062"/>
    <w:rsid w:val="002F14A3"/>
    <w:rsid w:val="00326853"/>
    <w:rsid w:val="00346E91"/>
    <w:rsid w:val="00363724"/>
    <w:rsid w:val="003D6E75"/>
    <w:rsid w:val="003F1400"/>
    <w:rsid w:val="003F61F6"/>
    <w:rsid w:val="004A0ED0"/>
    <w:rsid w:val="004B5475"/>
    <w:rsid w:val="005006D5"/>
    <w:rsid w:val="00502EBA"/>
    <w:rsid w:val="005072D9"/>
    <w:rsid w:val="005409AB"/>
    <w:rsid w:val="00550AC1"/>
    <w:rsid w:val="00550E7C"/>
    <w:rsid w:val="005B16D1"/>
    <w:rsid w:val="006131E8"/>
    <w:rsid w:val="00615801"/>
    <w:rsid w:val="00616BBF"/>
    <w:rsid w:val="0065271E"/>
    <w:rsid w:val="00704786"/>
    <w:rsid w:val="007079D6"/>
    <w:rsid w:val="007463B0"/>
    <w:rsid w:val="007937FA"/>
    <w:rsid w:val="007E4873"/>
    <w:rsid w:val="008079BD"/>
    <w:rsid w:val="00810C5D"/>
    <w:rsid w:val="00815762"/>
    <w:rsid w:val="00845925"/>
    <w:rsid w:val="0085727F"/>
    <w:rsid w:val="008C3343"/>
    <w:rsid w:val="008D1899"/>
    <w:rsid w:val="008F3BAC"/>
    <w:rsid w:val="0096431E"/>
    <w:rsid w:val="0097314E"/>
    <w:rsid w:val="00974521"/>
    <w:rsid w:val="009F0C5E"/>
    <w:rsid w:val="00A33656"/>
    <w:rsid w:val="00A404D2"/>
    <w:rsid w:val="00A53CFF"/>
    <w:rsid w:val="00AA0342"/>
    <w:rsid w:val="00AB6B2D"/>
    <w:rsid w:val="00AD2466"/>
    <w:rsid w:val="00AD3AE3"/>
    <w:rsid w:val="00AE4875"/>
    <w:rsid w:val="00AE7A00"/>
    <w:rsid w:val="00B028B3"/>
    <w:rsid w:val="00B6280F"/>
    <w:rsid w:val="00B9360D"/>
    <w:rsid w:val="00B94F8D"/>
    <w:rsid w:val="00BD36BA"/>
    <w:rsid w:val="00C3356A"/>
    <w:rsid w:val="00C34482"/>
    <w:rsid w:val="00C45E46"/>
    <w:rsid w:val="00C61D58"/>
    <w:rsid w:val="00C77F8A"/>
    <w:rsid w:val="00C84C01"/>
    <w:rsid w:val="00C87C07"/>
    <w:rsid w:val="00CF2F69"/>
    <w:rsid w:val="00CF502F"/>
    <w:rsid w:val="00D05FE9"/>
    <w:rsid w:val="00D21217"/>
    <w:rsid w:val="00D30C41"/>
    <w:rsid w:val="00D64C4E"/>
    <w:rsid w:val="00D72C3A"/>
    <w:rsid w:val="00D8401B"/>
    <w:rsid w:val="00D90356"/>
    <w:rsid w:val="00DA3BDF"/>
    <w:rsid w:val="00E231D9"/>
    <w:rsid w:val="00E44B60"/>
    <w:rsid w:val="00E47C7C"/>
    <w:rsid w:val="00E57F9E"/>
    <w:rsid w:val="00E620FB"/>
    <w:rsid w:val="00E867B6"/>
    <w:rsid w:val="00EA0641"/>
    <w:rsid w:val="00F13215"/>
    <w:rsid w:val="00F60273"/>
    <w:rsid w:val="00F70F0E"/>
    <w:rsid w:val="00F9320D"/>
    <w:rsid w:val="00FA72B7"/>
    <w:rsid w:val="00FB3A33"/>
    <w:rsid w:val="15277DD6"/>
    <w:rsid w:val="2E397CE7"/>
    <w:rsid w:val="365E0462"/>
    <w:rsid w:val="3E7E3ADE"/>
    <w:rsid w:val="77BB3733"/>
    <w:rsid w:val="78FA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45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74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9745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qFormat/>
    <w:rsid w:val="00974521"/>
    <w:rPr>
      <w:b/>
      <w:bCs/>
    </w:rPr>
  </w:style>
  <w:style w:type="character" w:styleId="a7">
    <w:name w:val="Hyperlink"/>
    <w:qFormat/>
    <w:rsid w:val="0097452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745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745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365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f365.com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f365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f365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f365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app</cp:lastModifiedBy>
  <cp:revision>59</cp:revision>
  <cp:lastPrinted>2019-10-08T03:18:00Z</cp:lastPrinted>
  <dcterms:created xsi:type="dcterms:W3CDTF">2018-09-18T08:27:00Z</dcterms:created>
  <dcterms:modified xsi:type="dcterms:W3CDTF">2019-10-08T03:18:00Z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